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D9" w:rsidRPr="000246D9" w:rsidRDefault="000246D9" w:rsidP="000246D9">
      <w:pPr>
        <w:spacing w:line="240" w:lineRule="auto"/>
        <w:ind w:left="0" w:firstLine="141"/>
        <w:contextualSpacing/>
        <w:jc w:val="center"/>
        <w:rPr>
          <w:rFonts w:ascii="Times New Roman" w:hAnsi="Times New Roman"/>
          <w:b/>
          <w:sz w:val="36"/>
          <w:szCs w:val="36"/>
        </w:rPr>
      </w:pPr>
    </w:p>
    <w:p w:rsidR="000246D9" w:rsidRPr="000246D9" w:rsidRDefault="000246D9" w:rsidP="000246D9">
      <w:pPr>
        <w:spacing w:line="240" w:lineRule="auto"/>
        <w:ind w:left="-180"/>
        <w:contextualSpacing/>
        <w:jc w:val="center"/>
        <w:rPr>
          <w:rFonts w:ascii="Times New Roman" w:hAnsi="Times New Roman"/>
          <w:b/>
          <w:color w:val="000000"/>
          <w:sz w:val="28"/>
          <w:szCs w:val="28"/>
          <w:shd w:val="clear" w:color="auto" w:fill="F5F5F5"/>
        </w:rPr>
      </w:pPr>
      <w:r w:rsidRPr="000246D9">
        <w:rPr>
          <w:rFonts w:ascii="Times New Roman" w:hAnsi="Times New Roman"/>
          <w:b/>
          <w:color w:val="000000"/>
          <w:sz w:val="28"/>
          <w:szCs w:val="28"/>
        </w:rPr>
        <w:t>Бюджетное профессиональное образовательное учреждение "Чебоксарское училище олимпийского резерва имени В.М. Краснова" Министерства физической культуры и спорта Чувашской Республики.</w:t>
      </w:r>
    </w:p>
    <w:p w:rsidR="000246D9" w:rsidRPr="000246D9" w:rsidRDefault="000246D9" w:rsidP="000246D9">
      <w:pPr>
        <w:spacing w:line="240" w:lineRule="auto"/>
        <w:contextualSpacing/>
        <w:jc w:val="center"/>
        <w:rPr>
          <w:rFonts w:ascii="Times New Roman" w:hAnsi="Times New Roman"/>
          <w:sz w:val="44"/>
          <w:szCs w:val="44"/>
        </w:rPr>
      </w:pPr>
    </w:p>
    <w:p w:rsidR="000246D9" w:rsidRPr="000246D9" w:rsidRDefault="000246D9" w:rsidP="000246D9">
      <w:pPr>
        <w:spacing w:line="240" w:lineRule="auto"/>
        <w:ind w:left="0" w:firstLine="0"/>
        <w:contextualSpacing/>
        <w:rPr>
          <w:rFonts w:ascii="Times New Roman" w:hAnsi="Times New Roman"/>
          <w:sz w:val="44"/>
          <w:szCs w:val="44"/>
        </w:rPr>
      </w:pPr>
    </w:p>
    <w:p w:rsidR="000246D9" w:rsidRDefault="000246D9" w:rsidP="000246D9">
      <w:pPr>
        <w:spacing w:line="240" w:lineRule="auto"/>
        <w:contextualSpacing/>
        <w:jc w:val="center"/>
        <w:rPr>
          <w:rFonts w:ascii="Times New Roman" w:hAnsi="Times New Roman"/>
          <w:sz w:val="44"/>
          <w:szCs w:val="44"/>
        </w:rPr>
      </w:pPr>
    </w:p>
    <w:p w:rsidR="000246D9" w:rsidRDefault="000246D9" w:rsidP="000246D9">
      <w:pPr>
        <w:spacing w:line="240" w:lineRule="auto"/>
        <w:contextualSpacing/>
        <w:jc w:val="center"/>
        <w:rPr>
          <w:rFonts w:ascii="Times New Roman" w:hAnsi="Times New Roman"/>
          <w:sz w:val="44"/>
          <w:szCs w:val="44"/>
        </w:rPr>
      </w:pPr>
    </w:p>
    <w:p w:rsidR="000246D9" w:rsidRDefault="000246D9" w:rsidP="000246D9">
      <w:pPr>
        <w:spacing w:line="240" w:lineRule="auto"/>
        <w:contextualSpacing/>
        <w:jc w:val="center"/>
        <w:rPr>
          <w:rFonts w:ascii="Times New Roman" w:hAnsi="Times New Roman"/>
          <w:sz w:val="44"/>
          <w:szCs w:val="44"/>
        </w:rPr>
      </w:pPr>
    </w:p>
    <w:p w:rsidR="000246D9" w:rsidRPr="000246D9" w:rsidRDefault="000246D9" w:rsidP="000246D9">
      <w:pPr>
        <w:spacing w:line="240" w:lineRule="auto"/>
        <w:contextualSpacing/>
        <w:jc w:val="center"/>
        <w:rPr>
          <w:rFonts w:ascii="Times New Roman" w:hAnsi="Times New Roman"/>
          <w:sz w:val="44"/>
          <w:szCs w:val="44"/>
        </w:rPr>
      </w:pPr>
    </w:p>
    <w:p w:rsidR="000246D9" w:rsidRPr="000246D9" w:rsidRDefault="000246D9" w:rsidP="000246D9">
      <w:pPr>
        <w:spacing w:line="240" w:lineRule="auto"/>
        <w:contextualSpacing/>
        <w:jc w:val="center"/>
        <w:rPr>
          <w:rFonts w:ascii="Times New Roman" w:hAnsi="Times New Roman"/>
          <w:sz w:val="44"/>
          <w:szCs w:val="44"/>
        </w:rPr>
      </w:pPr>
      <w:r w:rsidRPr="000246D9">
        <w:rPr>
          <w:rFonts w:ascii="Times New Roman" w:hAnsi="Times New Roman"/>
          <w:sz w:val="44"/>
          <w:szCs w:val="44"/>
        </w:rPr>
        <w:t>Предметная область</w:t>
      </w:r>
    </w:p>
    <w:p w:rsidR="000246D9" w:rsidRPr="000246D9" w:rsidRDefault="000246D9" w:rsidP="000246D9">
      <w:pPr>
        <w:spacing w:line="240" w:lineRule="auto"/>
        <w:contextualSpacing/>
        <w:jc w:val="center"/>
        <w:rPr>
          <w:rFonts w:ascii="Times New Roman" w:hAnsi="Times New Roman"/>
          <w:sz w:val="44"/>
          <w:szCs w:val="44"/>
        </w:rPr>
      </w:pPr>
      <w:r>
        <w:rPr>
          <w:rFonts w:ascii="Times New Roman" w:hAnsi="Times New Roman"/>
          <w:sz w:val="44"/>
          <w:szCs w:val="44"/>
        </w:rPr>
        <w:t>Общественные науки</w:t>
      </w:r>
    </w:p>
    <w:p w:rsidR="000246D9" w:rsidRPr="000246D9" w:rsidRDefault="000246D9" w:rsidP="000246D9">
      <w:pPr>
        <w:spacing w:line="240" w:lineRule="auto"/>
        <w:contextualSpacing/>
        <w:rPr>
          <w:rFonts w:ascii="Times New Roman" w:hAnsi="Times New Roman"/>
          <w:sz w:val="44"/>
          <w:szCs w:val="44"/>
        </w:rPr>
      </w:pPr>
    </w:p>
    <w:p w:rsidR="000246D9" w:rsidRPr="000246D9" w:rsidRDefault="000246D9" w:rsidP="000246D9">
      <w:pPr>
        <w:spacing w:line="240" w:lineRule="auto"/>
        <w:contextualSpacing/>
        <w:jc w:val="center"/>
        <w:rPr>
          <w:rFonts w:ascii="Times New Roman" w:hAnsi="Times New Roman"/>
          <w:sz w:val="44"/>
          <w:szCs w:val="44"/>
        </w:rPr>
      </w:pPr>
      <w:r w:rsidRPr="000246D9">
        <w:rPr>
          <w:rFonts w:ascii="Times New Roman" w:hAnsi="Times New Roman"/>
          <w:sz w:val="44"/>
          <w:szCs w:val="44"/>
        </w:rPr>
        <w:t xml:space="preserve">Рабочая программа учебного предмета </w:t>
      </w:r>
    </w:p>
    <w:p w:rsidR="000246D9" w:rsidRPr="000246D9" w:rsidRDefault="000246D9" w:rsidP="000246D9">
      <w:pPr>
        <w:spacing w:line="240" w:lineRule="auto"/>
        <w:contextualSpacing/>
        <w:jc w:val="center"/>
        <w:rPr>
          <w:rFonts w:ascii="Times New Roman" w:hAnsi="Times New Roman"/>
          <w:b/>
          <w:sz w:val="44"/>
          <w:szCs w:val="44"/>
        </w:rPr>
      </w:pPr>
      <w:r>
        <w:rPr>
          <w:rFonts w:ascii="Times New Roman" w:hAnsi="Times New Roman"/>
          <w:b/>
          <w:sz w:val="44"/>
          <w:szCs w:val="44"/>
        </w:rPr>
        <w:t>ОБЩЕСТВОЗНАНИЕ</w:t>
      </w:r>
    </w:p>
    <w:p w:rsidR="000246D9" w:rsidRPr="000246D9" w:rsidRDefault="000246D9" w:rsidP="000246D9">
      <w:pPr>
        <w:spacing w:line="240" w:lineRule="auto"/>
        <w:contextualSpacing/>
        <w:jc w:val="center"/>
        <w:rPr>
          <w:rFonts w:ascii="Times New Roman" w:hAnsi="Times New Roman"/>
          <w:b/>
          <w:sz w:val="44"/>
          <w:szCs w:val="44"/>
        </w:rPr>
      </w:pPr>
      <w:r w:rsidRPr="000246D9">
        <w:rPr>
          <w:rFonts w:ascii="Times New Roman" w:hAnsi="Times New Roman"/>
          <w:b/>
          <w:sz w:val="44"/>
          <w:szCs w:val="44"/>
        </w:rPr>
        <w:t>для 10 класса</w:t>
      </w:r>
    </w:p>
    <w:p w:rsidR="000246D9" w:rsidRPr="000246D9" w:rsidRDefault="000246D9" w:rsidP="000246D9">
      <w:pPr>
        <w:spacing w:line="240" w:lineRule="auto"/>
        <w:contextualSpacing/>
        <w:jc w:val="center"/>
        <w:rPr>
          <w:rFonts w:ascii="Times New Roman" w:hAnsi="Times New Roman"/>
          <w:sz w:val="44"/>
          <w:szCs w:val="44"/>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Pr="000246D9" w:rsidRDefault="000246D9" w:rsidP="000246D9">
      <w:pPr>
        <w:spacing w:line="240" w:lineRule="auto"/>
        <w:contextualSpacing/>
        <w:jc w:val="center"/>
        <w:rPr>
          <w:rFonts w:ascii="Times New Roman" w:hAnsi="Times New Roman"/>
        </w:rPr>
      </w:pPr>
    </w:p>
    <w:p w:rsidR="000246D9" w:rsidRDefault="000246D9" w:rsidP="000246D9">
      <w:pPr>
        <w:spacing w:line="240" w:lineRule="auto"/>
        <w:contextualSpacing/>
        <w:jc w:val="center"/>
        <w:rPr>
          <w:rFonts w:ascii="Times New Roman" w:hAnsi="Times New Roman"/>
          <w:b/>
        </w:rPr>
      </w:pPr>
      <w:r w:rsidRPr="000246D9">
        <w:rPr>
          <w:rFonts w:ascii="Times New Roman" w:hAnsi="Times New Roman"/>
          <w:b/>
        </w:rPr>
        <w:t>Чебоксары</w:t>
      </w:r>
    </w:p>
    <w:p w:rsidR="000246D9" w:rsidRDefault="000246D9" w:rsidP="000246D9">
      <w:pPr>
        <w:spacing w:line="240" w:lineRule="auto"/>
        <w:contextualSpacing/>
        <w:jc w:val="center"/>
        <w:rPr>
          <w:rFonts w:ascii="Times New Roman" w:hAnsi="Times New Roman"/>
          <w:b/>
        </w:rPr>
      </w:pPr>
    </w:p>
    <w:p w:rsidR="000246D9" w:rsidRPr="000246D9" w:rsidRDefault="000246D9" w:rsidP="000246D9">
      <w:pPr>
        <w:spacing w:line="240" w:lineRule="auto"/>
        <w:contextualSpacing/>
        <w:jc w:val="center"/>
        <w:rPr>
          <w:rFonts w:ascii="Times New Roman" w:hAnsi="Times New Roman"/>
          <w:b/>
        </w:rPr>
      </w:pP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8"/>
          <w:szCs w:val="28"/>
        </w:rPr>
      </w:pPr>
      <w:r w:rsidRPr="000246D9">
        <w:rPr>
          <w:rFonts w:ascii="Times New Roman" w:hAnsi="Times New Roman"/>
          <w:b/>
          <w:sz w:val="28"/>
          <w:szCs w:val="28"/>
        </w:rPr>
        <w:t xml:space="preserve">Рабочая программа составлена в соответствии с Федеральным компонентом государственного  образовательного стандарта  среднего общего образования </w:t>
      </w: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b/>
          <w:sz w:val="28"/>
          <w:szCs w:val="28"/>
        </w:rPr>
      </w:pP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b/>
          <w:sz w:val="28"/>
          <w:szCs w:val="28"/>
        </w:rPr>
      </w:pP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r w:rsidRPr="000246D9">
        <w:rPr>
          <w:rFonts w:ascii="Times New Roman" w:hAnsi="Times New Roman"/>
          <w:b/>
          <w:sz w:val="28"/>
          <w:szCs w:val="28"/>
        </w:rPr>
        <w:t>Организация-разработчик:</w:t>
      </w:r>
      <w:r w:rsidRPr="000246D9">
        <w:rPr>
          <w:rFonts w:ascii="Times New Roman" w:hAnsi="Times New Roman"/>
          <w:sz w:val="28"/>
          <w:szCs w:val="28"/>
        </w:rPr>
        <w:t xml:space="preserve"> </w:t>
      </w:r>
    </w:p>
    <w:p w:rsidR="000246D9" w:rsidRPr="000246D9" w:rsidRDefault="000246D9" w:rsidP="000246D9">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0246D9">
        <w:rPr>
          <w:rFonts w:ascii="Times New Roman" w:hAnsi="Times New Roman"/>
          <w:sz w:val="28"/>
          <w:szCs w:val="28"/>
        </w:rPr>
        <w:t>БПОУ «Чебоксарское УОР имени В.М. Краснова» Минспорта Чувашии</w:t>
      </w: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p>
    <w:p w:rsidR="000246D9" w:rsidRPr="000246D9" w:rsidRDefault="000246D9" w:rsidP="0002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sz w:val="28"/>
          <w:szCs w:val="28"/>
        </w:rPr>
      </w:pPr>
      <w:r w:rsidRPr="000246D9">
        <w:rPr>
          <w:rFonts w:ascii="Times New Roman" w:hAnsi="Times New Roman"/>
          <w:b/>
          <w:sz w:val="28"/>
          <w:szCs w:val="28"/>
        </w:rPr>
        <w:t>Разработчик:</w:t>
      </w:r>
      <w:r w:rsidRPr="000246D9">
        <w:rPr>
          <w:rFonts w:ascii="Times New Roman" w:hAnsi="Times New Roman"/>
          <w:sz w:val="28"/>
          <w:szCs w:val="28"/>
        </w:rPr>
        <w:t xml:space="preserve">     </w:t>
      </w:r>
    </w:p>
    <w:p w:rsidR="000246D9" w:rsidRPr="000246D9" w:rsidRDefault="00B30C58" w:rsidP="000246D9">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Малов Д.А</w:t>
      </w:r>
      <w:r w:rsidR="000246D9" w:rsidRPr="000246D9">
        <w:rPr>
          <w:rFonts w:ascii="Times New Roman" w:hAnsi="Times New Roman"/>
          <w:sz w:val="28"/>
          <w:szCs w:val="28"/>
        </w:rPr>
        <w:t>., преподаватель  БПОУ «Чебоксарское УОР имени В.М. Краснова» Минспорта Чувашии</w:t>
      </w:r>
    </w:p>
    <w:p w:rsidR="000246D9" w:rsidRPr="000246D9" w:rsidRDefault="000246D9" w:rsidP="00024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rPr>
      </w:pPr>
    </w:p>
    <w:p w:rsidR="000246D9" w:rsidRPr="000246D9" w:rsidRDefault="000246D9" w:rsidP="00024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contextualSpacing/>
        <w:jc w:val="both"/>
        <w:rPr>
          <w:rFonts w:ascii="Times New Roman" w:hAnsi="Times New Roman"/>
          <w:b/>
          <w:sz w:val="28"/>
          <w:szCs w:val="28"/>
        </w:rPr>
      </w:pPr>
      <w:r w:rsidRPr="000246D9">
        <w:rPr>
          <w:rFonts w:ascii="Times New Roman" w:hAnsi="Times New Roman"/>
          <w:b/>
          <w:sz w:val="28"/>
          <w:szCs w:val="28"/>
        </w:rPr>
        <w:t xml:space="preserve">Рабочая программа одобрена:  </w:t>
      </w:r>
    </w:p>
    <w:p w:rsidR="000246D9" w:rsidRPr="000246D9" w:rsidRDefault="000246D9" w:rsidP="000246D9">
      <w:pPr>
        <w:numPr>
          <w:ilvl w:val="0"/>
          <w:numId w:val="2"/>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0" w:hanging="283"/>
        <w:contextualSpacing/>
        <w:jc w:val="both"/>
        <w:rPr>
          <w:rFonts w:ascii="Times New Roman" w:hAnsi="Times New Roman"/>
          <w:sz w:val="28"/>
          <w:szCs w:val="28"/>
        </w:rPr>
      </w:pPr>
      <w:r w:rsidRPr="000246D9">
        <w:rPr>
          <w:rFonts w:ascii="Times New Roman" w:hAnsi="Times New Roman"/>
          <w:sz w:val="28"/>
          <w:szCs w:val="28"/>
        </w:rPr>
        <w:t>методическим объединением преподавателей общеобразовательных дисциплин  БПОУ «Чебоксарское УОР имени В.М. Краснова» Минспорта Чувашии</w:t>
      </w:r>
    </w:p>
    <w:p w:rsidR="000246D9" w:rsidRPr="000246D9" w:rsidRDefault="000246D9" w:rsidP="000246D9">
      <w:pPr>
        <w:numPr>
          <w:ilvl w:val="0"/>
          <w:numId w:val="2"/>
        </w:num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0" w:hanging="283"/>
        <w:contextualSpacing/>
        <w:jc w:val="both"/>
        <w:rPr>
          <w:rFonts w:ascii="Times New Roman" w:hAnsi="Times New Roman"/>
          <w:sz w:val="28"/>
          <w:szCs w:val="28"/>
        </w:rPr>
      </w:pPr>
      <w:r w:rsidRPr="000246D9">
        <w:rPr>
          <w:rFonts w:ascii="Times New Roman" w:hAnsi="Times New Roman"/>
          <w:sz w:val="28"/>
          <w:szCs w:val="28"/>
        </w:rPr>
        <w:t xml:space="preserve">педагогическим советом БПОУ «Чебоксарское УОР имени В.М. Краснова» Минспорта Чувашии </w:t>
      </w:r>
    </w:p>
    <w:p w:rsidR="000246D9" w:rsidRPr="000246D9" w:rsidRDefault="000246D9" w:rsidP="00024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425"/>
        <w:contextualSpacing/>
        <w:jc w:val="both"/>
        <w:rPr>
          <w:rFonts w:ascii="Times New Roman" w:hAnsi="Times New Roman"/>
          <w:b/>
          <w:sz w:val="28"/>
          <w:szCs w:val="28"/>
        </w:rPr>
      </w:pPr>
    </w:p>
    <w:p w:rsidR="000246D9" w:rsidRPr="000246D9" w:rsidRDefault="000246D9" w:rsidP="00024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contextualSpacing/>
        <w:jc w:val="both"/>
        <w:rPr>
          <w:rFonts w:ascii="Times New Roman" w:hAnsi="Times New Roman"/>
          <w:b/>
          <w:sz w:val="28"/>
          <w:szCs w:val="28"/>
        </w:rPr>
      </w:pPr>
      <w:r w:rsidRPr="000246D9">
        <w:rPr>
          <w:rFonts w:ascii="Times New Roman" w:hAnsi="Times New Roman"/>
          <w:b/>
          <w:sz w:val="28"/>
          <w:szCs w:val="28"/>
        </w:rPr>
        <w:t>Рабочая программа утверждена:</w:t>
      </w:r>
    </w:p>
    <w:p w:rsidR="000246D9" w:rsidRPr="000246D9" w:rsidRDefault="000246D9" w:rsidP="000246D9">
      <w:pPr>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hanging="1287"/>
        <w:contextualSpacing/>
        <w:jc w:val="both"/>
        <w:rPr>
          <w:rFonts w:ascii="Times New Roman" w:hAnsi="Times New Roman"/>
          <w:sz w:val="28"/>
          <w:szCs w:val="28"/>
        </w:rPr>
      </w:pPr>
      <w:r w:rsidRPr="000246D9">
        <w:rPr>
          <w:rFonts w:ascii="Times New Roman" w:hAnsi="Times New Roman"/>
          <w:sz w:val="28"/>
          <w:szCs w:val="28"/>
        </w:rPr>
        <w:t xml:space="preserve">приказом директора </w:t>
      </w:r>
    </w:p>
    <w:p w:rsidR="000246D9" w:rsidRPr="000246D9" w:rsidRDefault="000246D9" w:rsidP="000246D9">
      <w:pPr>
        <w:pStyle w:val="c5"/>
        <w:spacing w:before="0" w:beforeAutospacing="0" w:after="0" w:afterAutospacing="0"/>
        <w:ind w:firstLine="708"/>
        <w:contextualSpacing/>
        <w:jc w:val="both"/>
        <w:rPr>
          <w:color w:val="000000"/>
          <w:shd w:val="clear" w:color="auto" w:fill="FFFFFF"/>
        </w:rPr>
      </w:pPr>
    </w:p>
    <w:p w:rsidR="000246D9" w:rsidRPr="000246D9" w:rsidRDefault="000246D9" w:rsidP="000246D9">
      <w:pPr>
        <w:pStyle w:val="c5"/>
        <w:spacing w:before="0" w:beforeAutospacing="0" w:after="0" w:afterAutospacing="0"/>
        <w:ind w:firstLine="708"/>
        <w:contextualSpacing/>
        <w:jc w:val="both"/>
        <w:rPr>
          <w:color w:val="000000"/>
          <w:shd w:val="clear" w:color="auto" w:fill="FFFFFF"/>
        </w:rPr>
      </w:pPr>
    </w:p>
    <w:p w:rsidR="000246D9" w:rsidRPr="000246D9" w:rsidRDefault="000246D9" w:rsidP="000246D9">
      <w:pPr>
        <w:pStyle w:val="c5"/>
        <w:spacing w:before="0" w:beforeAutospacing="0" w:after="0" w:afterAutospacing="0"/>
        <w:ind w:firstLine="708"/>
        <w:contextualSpacing/>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pStyle w:val="c5"/>
        <w:spacing w:before="0" w:beforeAutospacing="0" w:after="0" w:afterAutospacing="0"/>
        <w:ind w:firstLine="708"/>
        <w:jc w:val="both"/>
        <w:rPr>
          <w:color w:val="000000"/>
          <w:shd w:val="clear" w:color="auto" w:fill="FFFFFF"/>
        </w:rPr>
      </w:pPr>
    </w:p>
    <w:p w:rsidR="000246D9" w:rsidRDefault="000246D9" w:rsidP="000246D9">
      <w:pPr>
        <w:jc w:val="both"/>
        <w:rPr>
          <w:b/>
        </w:rPr>
      </w:pPr>
    </w:p>
    <w:p w:rsidR="000246D9" w:rsidRDefault="000246D9" w:rsidP="000246D9">
      <w:pPr>
        <w:jc w:val="center"/>
        <w:rPr>
          <w:b/>
          <w:u w:val="single"/>
        </w:rPr>
      </w:pPr>
    </w:p>
    <w:p w:rsidR="002B7E40" w:rsidRDefault="002B7E40" w:rsidP="006F7521">
      <w:pPr>
        <w:ind w:left="0" w:firstLine="141"/>
        <w:jc w:val="center"/>
        <w:rPr>
          <w:rFonts w:ascii="Times New Roman" w:hAnsi="Times New Roman"/>
          <w:b/>
          <w:sz w:val="24"/>
          <w:szCs w:val="24"/>
        </w:rPr>
      </w:pPr>
    </w:p>
    <w:p w:rsidR="006F7521" w:rsidRPr="002B7E40" w:rsidRDefault="006F7521" w:rsidP="006F7521">
      <w:pPr>
        <w:ind w:left="0" w:firstLine="141"/>
        <w:jc w:val="center"/>
        <w:rPr>
          <w:rFonts w:ascii="Times New Roman" w:hAnsi="Times New Roman"/>
          <w:b/>
          <w:sz w:val="24"/>
          <w:szCs w:val="24"/>
        </w:rPr>
      </w:pPr>
      <w:r w:rsidRPr="002B7E40">
        <w:rPr>
          <w:rFonts w:ascii="Times New Roman" w:hAnsi="Times New Roman"/>
          <w:b/>
          <w:sz w:val="24"/>
          <w:szCs w:val="24"/>
        </w:rPr>
        <w:t>Пояснительная записка</w:t>
      </w:r>
    </w:p>
    <w:p w:rsidR="006F7521" w:rsidRPr="002B7E40" w:rsidRDefault="006F7521" w:rsidP="002B7E40">
      <w:pPr>
        <w:spacing w:line="240" w:lineRule="auto"/>
        <w:ind w:left="0" w:firstLine="567"/>
        <w:contextualSpacing/>
        <w:jc w:val="both"/>
        <w:rPr>
          <w:rFonts w:ascii="Times New Roman" w:hAnsi="Times New Roman"/>
          <w:sz w:val="24"/>
          <w:szCs w:val="24"/>
        </w:rPr>
      </w:pPr>
      <w:r w:rsidRPr="002B7E40">
        <w:rPr>
          <w:rFonts w:ascii="Times New Roman" w:hAnsi="Times New Roman"/>
          <w:sz w:val="24"/>
          <w:szCs w:val="24"/>
        </w:rPr>
        <w:tab/>
        <w:t>Рабочая программа разработана на основе Федерального компонента Государственного стандарта среднего образования и авторс</w:t>
      </w:r>
      <w:r w:rsidR="00C84CD6" w:rsidRPr="002B7E40">
        <w:rPr>
          <w:rFonts w:ascii="Times New Roman" w:hAnsi="Times New Roman"/>
          <w:sz w:val="24"/>
          <w:szCs w:val="24"/>
        </w:rPr>
        <w:t xml:space="preserve">кой программы по обществознанию </w:t>
      </w:r>
      <w:r w:rsidRPr="002B7E40">
        <w:rPr>
          <w:rFonts w:ascii="Times New Roman" w:hAnsi="Times New Roman"/>
          <w:sz w:val="24"/>
          <w:szCs w:val="24"/>
        </w:rPr>
        <w:t xml:space="preserve"> под редакцией академика Л.Н.Боголюбова. Рабочая программа конкретизирует содержание предметных тем образовательного стандарта, дает распределение учебных часов по разделам и те</w:t>
      </w:r>
      <w:r w:rsidR="00353FBA" w:rsidRPr="002B7E40">
        <w:rPr>
          <w:rFonts w:ascii="Times New Roman" w:hAnsi="Times New Roman"/>
          <w:sz w:val="24"/>
          <w:szCs w:val="24"/>
        </w:rPr>
        <w:t>мам курса. Она рассчитана на 102</w:t>
      </w:r>
      <w:r w:rsidR="00C84CD6" w:rsidRPr="002B7E40">
        <w:rPr>
          <w:rFonts w:ascii="Times New Roman" w:hAnsi="Times New Roman"/>
          <w:sz w:val="24"/>
          <w:szCs w:val="24"/>
        </w:rPr>
        <w:t xml:space="preserve"> </w:t>
      </w:r>
      <w:proofErr w:type="gramStart"/>
      <w:r w:rsidRPr="002B7E40">
        <w:rPr>
          <w:rFonts w:ascii="Times New Roman" w:hAnsi="Times New Roman"/>
          <w:sz w:val="24"/>
          <w:szCs w:val="24"/>
        </w:rPr>
        <w:t>учебных</w:t>
      </w:r>
      <w:proofErr w:type="gramEnd"/>
      <w:r w:rsidRPr="002B7E40">
        <w:rPr>
          <w:rFonts w:ascii="Times New Roman" w:hAnsi="Times New Roman"/>
          <w:sz w:val="24"/>
          <w:szCs w:val="24"/>
        </w:rPr>
        <w:t xml:space="preserve"> часа из расчета 3 час в неделю.</w:t>
      </w:r>
    </w:p>
    <w:p w:rsidR="006F7521" w:rsidRPr="002B7E40" w:rsidRDefault="006F7521" w:rsidP="002B7E40">
      <w:pPr>
        <w:spacing w:line="240" w:lineRule="auto"/>
        <w:ind w:left="0" w:firstLine="567"/>
        <w:contextualSpacing/>
        <w:jc w:val="both"/>
        <w:rPr>
          <w:rFonts w:ascii="Times New Roman" w:hAnsi="Times New Roman"/>
          <w:sz w:val="24"/>
          <w:szCs w:val="24"/>
        </w:rPr>
      </w:pPr>
      <w:r w:rsidRPr="002B7E40">
        <w:rPr>
          <w:rFonts w:ascii="Times New Roman" w:hAnsi="Times New Roman"/>
          <w:sz w:val="24"/>
          <w:szCs w:val="24"/>
        </w:rPr>
        <w:t xml:space="preserve">Реализация рабочей программы способствует:                                                              </w:t>
      </w:r>
    </w:p>
    <w:p w:rsidR="006F7521" w:rsidRPr="002B7E40" w:rsidRDefault="006F7521" w:rsidP="002B7E40">
      <w:pPr>
        <w:pStyle w:val="a5"/>
        <w:numPr>
          <w:ilvl w:val="0"/>
          <w:numId w:val="3"/>
        </w:numPr>
        <w:spacing w:line="240" w:lineRule="auto"/>
        <w:ind w:left="426" w:hanging="568"/>
        <w:jc w:val="both"/>
        <w:rPr>
          <w:rFonts w:ascii="Times New Roman" w:hAnsi="Times New Roman"/>
          <w:sz w:val="24"/>
          <w:szCs w:val="24"/>
        </w:rPr>
      </w:pPr>
      <w:r w:rsidRPr="002B7E40">
        <w:rPr>
          <w:rFonts w:ascii="Times New Roman" w:hAnsi="Times New Roman"/>
          <w:sz w:val="24"/>
          <w:szCs w:val="24"/>
        </w:rPr>
        <w:t>развитию личности, ее духовно-нравственной, политической и правовой культуры, экономического образа мышления, социального поведения, способности к самоопределению и самореализации;</w:t>
      </w:r>
    </w:p>
    <w:p w:rsidR="006F7521" w:rsidRPr="002B7E40" w:rsidRDefault="006F7521" w:rsidP="002B7E40">
      <w:pPr>
        <w:pStyle w:val="a5"/>
        <w:numPr>
          <w:ilvl w:val="0"/>
          <w:numId w:val="3"/>
        </w:numPr>
        <w:spacing w:line="240" w:lineRule="auto"/>
        <w:ind w:left="426" w:hanging="568"/>
        <w:jc w:val="both"/>
        <w:rPr>
          <w:rFonts w:ascii="Times New Roman" w:hAnsi="Times New Roman"/>
          <w:sz w:val="24"/>
          <w:szCs w:val="24"/>
        </w:rPr>
      </w:pPr>
      <w:r w:rsidRPr="002B7E40">
        <w:rPr>
          <w:rFonts w:ascii="Times New Roman" w:hAnsi="Times New Roman"/>
          <w:sz w:val="24"/>
          <w:szCs w:val="24"/>
        </w:rPr>
        <w:t>воспитанию гражданской ответственности, правового самосознания, уважения к социальным нормам и ценностям;</w:t>
      </w:r>
    </w:p>
    <w:p w:rsidR="006F7521" w:rsidRPr="002B7E40" w:rsidRDefault="006F7521" w:rsidP="002B7E40">
      <w:pPr>
        <w:pStyle w:val="a5"/>
        <w:numPr>
          <w:ilvl w:val="0"/>
          <w:numId w:val="3"/>
        </w:numPr>
        <w:spacing w:line="240" w:lineRule="auto"/>
        <w:ind w:left="426" w:hanging="568"/>
        <w:jc w:val="both"/>
        <w:rPr>
          <w:rFonts w:ascii="Times New Roman" w:hAnsi="Times New Roman"/>
          <w:sz w:val="24"/>
          <w:szCs w:val="24"/>
        </w:rPr>
      </w:pPr>
      <w:r w:rsidRPr="002B7E40">
        <w:rPr>
          <w:rFonts w:ascii="Times New Roman" w:hAnsi="Times New Roman"/>
          <w:sz w:val="24"/>
          <w:szCs w:val="24"/>
        </w:rPr>
        <w:t>освоение системы знаний об экономических и иных видах деятельности, об обществе и его сферах, правовом регулировании общественных отношений;</w:t>
      </w:r>
    </w:p>
    <w:p w:rsidR="006F7521" w:rsidRPr="002B7E40" w:rsidRDefault="006F7521" w:rsidP="002B7E40">
      <w:pPr>
        <w:pStyle w:val="a5"/>
        <w:numPr>
          <w:ilvl w:val="0"/>
          <w:numId w:val="3"/>
        </w:numPr>
        <w:spacing w:line="240" w:lineRule="auto"/>
        <w:ind w:left="426" w:hanging="568"/>
        <w:jc w:val="both"/>
        <w:rPr>
          <w:rFonts w:ascii="Times New Roman" w:hAnsi="Times New Roman"/>
          <w:sz w:val="24"/>
          <w:szCs w:val="24"/>
        </w:rPr>
      </w:pPr>
      <w:r w:rsidRPr="002B7E40">
        <w:rPr>
          <w:rFonts w:ascii="Times New Roman" w:hAnsi="Times New Roman"/>
          <w:sz w:val="24"/>
          <w:szCs w:val="24"/>
        </w:rPr>
        <w:t>формированию опыта применения полученных знаний и умений для решения задач в области социальных отношений, гражданской и общественной деятельности, в межличностных отношениях; для соотнесения своих действий с нормами поведения и правовыми нормами.</w:t>
      </w:r>
    </w:p>
    <w:p w:rsidR="006F7521" w:rsidRPr="002B7E40" w:rsidRDefault="006F7521" w:rsidP="002B7E40">
      <w:pPr>
        <w:spacing w:line="240" w:lineRule="auto"/>
        <w:ind w:left="0" w:firstLine="567"/>
        <w:contextualSpacing/>
        <w:jc w:val="both"/>
        <w:rPr>
          <w:rFonts w:ascii="Times New Roman" w:hAnsi="Times New Roman"/>
          <w:b/>
          <w:sz w:val="24"/>
          <w:szCs w:val="24"/>
        </w:rPr>
      </w:pPr>
      <w:r w:rsidRPr="002B7E40">
        <w:rPr>
          <w:rFonts w:ascii="Times New Roman" w:hAnsi="Times New Roman"/>
          <w:b/>
          <w:sz w:val="24"/>
          <w:szCs w:val="24"/>
        </w:rPr>
        <w:t>Требования к уровню подготовки</w:t>
      </w:r>
    </w:p>
    <w:p w:rsidR="006F7521" w:rsidRPr="002B7E40" w:rsidRDefault="006F7521" w:rsidP="002B7E40">
      <w:pPr>
        <w:spacing w:line="240" w:lineRule="auto"/>
        <w:ind w:left="0" w:firstLine="567"/>
        <w:contextualSpacing/>
        <w:jc w:val="both"/>
        <w:rPr>
          <w:rFonts w:ascii="Times New Roman" w:hAnsi="Times New Roman"/>
          <w:sz w:val="24"/>
          <w:szCs w:val="24"/>
        </w:rPr>
      </w:pPr>
      <w:r w:rsidRPr="002B7E40">
        <w:rPr>
          <w:rFonts w:ascii="Times New Roman" w:hAnsi="Times New Roman"/>
          <w:sz w:val="24"/>
          <w:szCs w:val="24"/>
        </w:rPr>
        <w:tab/>
        <w:t>В результате изучения обществоведения ученик должен:</w:t>
      </w:r>
    </w:p>
    <w:p w:rsidR="006F7521" w:rsidRPr="002B7E40" w:rsidRDefault="006F7521" w:rsidP="002B7E40">
      <w:pPr>
        <w:spacing w:line="240" w:lineRule="auto"/>
        <w:ind w:left="0" w:firstLine="567"/>
        <w:contextualSpacing/>
        <w:jc w:val="both"/>
        <w:rPr>
          <w:rFonts w:ascii="Times New Roman" w:hAnsi="Times New Roman"/>
          <w:b/>
          <w:sz w:val="24"/>
          <w:szCs w:val="24"/>
        </w:rPr>
      </w:pPr>
      <w:r w:rsidRPr="002B7E40">
        <w:rPr>
          <w:rFonts w:ascii="Times New Roman" w:hAnsi="Times New Roman"/>
          <w:b/>
          <w:sz w:val="24"/>
          <w:szCs w:val="24"/>
        </w:rPr>
        <w:t>знать и понимать:</w:t>
      </w:r>
    </w:p>
    <w:p w:rsidR="006F7521" w:rsidRPr="002B7E40" w:rsidRDefault="006F7521" w:rsidP="002B7E40">
      <w:pPr>
        <w:pStyle w:val="a5"/>
        <w:numPr>
          <w:ilvl w:val="0"/>
          <w:numId w:val="4"/>
        </w:numPr>
        <w:spacing w:line="240" w:lineRule="auto"/>
        <w:ind w:left="426" w:hanging="568"/>
        <w:jc w:val="both"/>
        <w:rPr>
          <w:rFonts w:ascii="Times New Roman" w:hAnsi="Times New Roman"/>
          <w:sz w:val="24"/>
          <w:szCs w:val="24"/>
        </w:rPr>
      </w:pPr>
      <w:r w:rsidRPr="002B7E40">
        <w:rPr>
          <w:rFonts w:ascii="Times New Roman" w:hAnsi="Times New Roman"/>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6F7521" w:rsidRPr="002B7E40" w:rsidRDefault="006F7521" w:rsidP="002B7E40">
      <w:pPr>
        <w:pStyle w:val="a5"/>
        <w:numPr>
          <w:ilvl w:val="0"/>
          <w:numId w:val="4"/>
        </w:numPr>
        <w:spacing w:line="240" w:lineRule="auto"/>
        <w:ind w:left="426" w:hanging="568"/>
        <w:jc w:val="both"/>
        <w:rPr>
          <w:rFonts w:ascii="Times New Roman" w:hAnsi="Times New Roman"/>
          <w:sz w:val="24"/>
          <w:szCs w:val="24"/>
        </w:rPr>
      </w:pPr>
      <w:r w:rsidRPr="002B7E40">
        <w:rPr>
          <w:rFonts w:ascii="Times New Roman" w:hAnsi="Times New Roman"/>
          <w:sz w:val="24"/>
          <w:szCs w:val="24"/>
        </w:rPr>
        <w:t>тенденции развития общества в целом как сложной динамической системы;</w:t>
      </w:r>
    </w:p>
    <w:p w:rsidR="006F7521" w:rsidRPr="002B7E40" w:rsidRDefault="006F7521" w:rsidP="002B7E40">
      <w:pPr>
        <w:pStyle w:val="a5"/>
        <w:numPr>
          <w:ilvl w:val="0"/>
          <w:numId w:val="4"/>
        </w:numPr>
        <w:spacing w:line="240" w:lineRule="auto"/>
        <w:ind w:left="426" w:hanging="568"/>
        <w:jc w:val="both"/>
        <w:rPr>
          <w:rFonts w:ascii="Times New Roman" w:hAnsi="Times New Roman"/>
          <w:sz w:val="24"/>
          <w:szCs w:val="24"/>
        </w:rPr>
      </w:pPr>
      <w:r w:rsidRPr="002B7E40">
        <w:rPr>
          <w:rFonts w:ascii="Times New Roman" w:hAnsi="Times New Roman"/>
          <w:sz w:val="24"/>
          <w:szCs w:val="24"/>
        </w:rPr>
        <w:t>необходимость регулирования общественных отношений, сущность социальных норм, механизмы правового регулирования;</w:t>
      </w:r>
    </w:p>
    <w:p w:rsidR="006F7521" w:rsidRPr="002B7E40" w:rsidRDefault="006F7521" w:rsidP="002B7E40">
      <w:pPr>
        <w:pStyle w:val="a5"/>
        <w:numPr>
          <w:ilvl w:val="0"/>
          <w:numId w:val="4"/>
        </w:numPr>
        <w:spacing w:line="240" w:lineRule="auto"/>
        <w:ind w:left="426" w:hanging="568"/>
        <w:jc w:val="both"/>
        <w:rPr>
          <w:rFonts w:ascii="Times New Roman" w:hAnsi="Times New Roman"/>
          <w:sz w:val="24"/>
          <w:szCs w:val="24"/>
        </w:rPr>
      </w:pPr>
      <w:r w:rsidRPr="002B7E40">
        <w:rPr>
          <w:rFonts w:ascii="Times New Roman" w:hAnsi="Times New Roman"/>
          <w:sz w:val="24"/>
          <w:szCs w:val="24"/>
        </w:rPr>
        <w:t>особенности социально-гуманитарного познания.</w:t>
      </w:r>
    </w:p>
    <w:p w:rsidR="006F7521" w:rsidRPr="002B7E40" w:rsidRDefault="006F7521" w:rsidP="002B7E40">
      <w:pPr>
        <w:spacing w:line="240" w:lineRule="auto"/>
        <w:ind w:left="0" w:firstLine="567"/>
        <w:contextualSpacing/>
        <w:jc w:val="both"/>
        <w:rPr>
          <w:rFonts w:ascii="Times New Roman" w:hAnsi="Times New Roman"/>
          <w:b/>
          <w:sz w:val="24"/>
          <w:szCs w:val="24"/>
        </w:rPr>
      </w:pPr>
      <w:r w:rsidRPr="002B7E40">
        <w:rPr>
          <w:rFonts w:ascii="Times New Roman" w:hAnsi="Times New Roman"/>
          <w:b/>
          <w:sz w:val="24"/>
          <w:szCs w:val="24"/>
        </w:rPr>
        <w:t>уметь:</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характеризовать основные социальные объекты, выделяя их существенные признаки, закономерности развития;</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анализировать информацию о социальных объектах, выделяя их общие черты и различия;</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объяснять причинно-следственные и функциональные связи социальных объектов общества;</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осуществлять поиск информации, представленной в различных знаковых системах;</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6F7521" w:rsidRPr="002B7E40" w:rsidRDefault="006F7521" w:rsidP="002B7E40">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 xml:space="preserve">формировать на основе приобретенных знаний собственные суждения и аргументы по определенным проблемам; </w:t>
      </w:r>
    </w:p>
    <w:p w:rsidR="002B7E40" w:rsidRPr="002E380E" w:rsidRDefault="006F7521" w:rsidP="002E380E">
      <w:pPr>
        <w:pStyle w:val="a5"/>
        <w:numPr>
          <w:ilvl w:val="0"/>
          <w:numId w:val="5"/>
        </w:numPr>
        <w:spacing w:line="240" w:lineRule="auto"/>
        <w:ind w:left="426" w:hanging="568"/>
        <w:jc w:val="both"/>
        <w:rPr>
          <w:rFonts w:ascii="Times New Roman" w:hAnsi="Times New Roman"/>
          <w:sz w:val="24"/>
          <w:szCs w:val="24"/>
        </w:rPr>
      </w:pPr>
      <w:r w:rsidRPr="002B7E40">
        <w:rPr>
          <w:rFonts w:ascii="Times New Roman" w:hAnsi="Times New Roman"/>
          <w:sz w:val="24"/>
          <w:szCs w:val="24"/>
        </w:rPr>
        <w:t>готовить устное выступление, творческую работу по социальной тематике.</w:t>
      </w:r>
    </w:p>
    <w:p w:rsidR="002B7E40" w:rsidRDefault="000B3BFC" w:rsidP="006F7521">
      <w:pPr>
        <w:spacing w:line="240" w:lineRule="auto"/>
        <w:jc w:val="center"/>
        <w:rPr>
          <w:rFonts w:ascii="Times New Roman" w:hAnsi="Times New Roman"/>
          <w:sz w:val="28"/>
          <w:szCs w:val="28"/>
        </w:rPr>
      </w:pPr>
      <w:r>
        <w:rPr>
          <w:rFonts w:ascii="Times New Roman" w:hAnsi="Times New Roman"/>
          <w:sz w:val="28"/>
          <w:szCs w:val="28"/>
        </w:rPr>
        <w:t>Тематическое планирование</w:t>
      </w:r>
    </w:p>
    <w:tbl>
      <w:tblPr>
        <w:tblStyle w:val="a6"/>
        <w:tblW w:w="0" w:type="auto"/>
        <w:tblInd w:w="-284" w:type="dxa"/>
        <w:tblLook w:val="04A0" w:firstRow="1" w:lastRow="0" w:firstColumn="1" w:lastColumn="0" w:noHBand="0" w:noVBand="1"/>
      </w:tblPr>
      <w:tblGrid>
        <w:gridCol w:w="1385"/>
        <w:gridCol w:w="7088"/>
        <w:gridCol w:w="1382"/>
      </w:tblGrid>
      <w:tr w:rsidR="002B7E40" w:rsidRPr="002621E8" w:rsidTr="002B7E40">
        <w:tc>
          <w:tcPr>
            <w:tcW w:w="1385" w:type="dxa"/>
            <w:vAlign w:val="center"/>
          </w:tcPr>
          <w:p w:rsidR="002B7E40" w:rsidRPr="002621E8" w:rsidRDefault="002B7E40" w:rsidP="002B7E40">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w:t>
            </w:r>
          </w:p>
          <w:p w:rsidR="002B7E40" w:rsidRPr="002621E8" w:rsidRDefault="002B7E40" w:rsidP="002B7E40">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урока</w:t>
            </w:r>
          </w:p>
        </w:tc>
        <w:tc>
          <w:tcPr>
            <w:tcW w:w="7088" w:type="dxa"/>
            <w:vAlign w:val="center"/>
          </w:tcPr>
          <w:p w:rsidR="002B7E40" w:rsidRPr="002621E8" w:rsidRDefault="002B7E40" w:rsidP="002B7E40">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Название темы</w:t>
            </w:r>
          </w:p>
        </w:tc>
        <w:tc>
          <w:tcPr>
            <w:tcW w:w="1382" w:type="dxa"/>
            <w:vAlign w:val="center"/>
          </w:tcPr>
          <w:p w:rsidR="002B7E40" w:rsidRPr="002621E8" w:rsidRDefault="002B7E40" w:rsidP="002B7E40">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Количество часов</w:t>
            </w:r>
          </w:p>
        </w:tc>
      </w:tr>
      <w:tr w:rsidR="002B7E40" w:rsidRPr="002621E8" w:rsidTr="002B7E40">
        <w:tc>
          <w:tcPr>
            <w:tcW w:w="1385" w:type="dxa"/>
          </w:tcPr>
          <w:p w:rsidR="002B7E40" w:rsidRPr="002621E8" w:rsidRDefault="002B7E40" w:rsidP="006F7521">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Глава I.</w:t>
            </w:r>
          </w:p>
        </w:tc>
        <w:tc>
          <w:tcPr>
            <w:tcW w:w="7088" w:type="dxa"/>
          </w:tcPr>
          <w:p w:rsidR="002B7E40" w:rsidRPr="002621E8" w:rsidRDefault="002B7E40" w:rsidP="002B7E40">
            <w:pPr>
              <w:spacing w:line="240" w:lineRule="auto"/>
              <w:ind w:left="0" w:firstLine="0"/>
              <w:rPr>
                <w:rFonts w:ascii="Times New Roman" w:hAnsi="Times New Roman"/>
                <w:b/>
                <w:sz w:val="24"/>
                <w:szCs w:val="24"/>
              </w:rPr>
            </w:pPr>
            <w:r w:rsidRPr="002621E8">
              <w:rPr>
                <w:rFonts w:ascii="Times New Roman" w:hAnsi="Times New Roman"/>
                <w:b/>
                <w:sz w:val="24"/>
                <w:szCs w:val="24"/>
              </w:rPr>
              <w:t>Общество и общественные отношения</w:t>
            </w:r>
          </w:p>
        </w:tc>
        <w:tc>
          <w:tcPr>
            <w:tcW w:w="1382" w:type="dxa"/>
          </w:tcPr>
          <w:p w:rsidR="002B7E40" w:rsidRPr="002621E8" w:rsidRDefault="002B7E40" w:rsidP="006F7521">
            <w:pPr>
              <w:spacing w:line="240" w:lineRule="auto"/>
              <w:ind w:left="0" w:firstLine="0"/>
              <w:jc w:val="center"/>
              <w:rPr>
                <w:rFonts w:ascii="Times New Roman" w:hAnsi="Times New Roman"/>
                <w:b/>
                <w:sz w:val="24"/>
                <w:szCs w:val="24"/>
              </w:rPr>
            </w:pPr>
            <w:r w:rsidRPr="002621E8">
              <w:rPr>
                <w:rFonts w:ascii="Times New Roman" w:hAnsi="Times New Roman"/>
                <w:b/>
                <w:sz w:val="24"/>
                <w:szCs w:val="24"/>
              </w:rPr>
              <w:t>9</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lastRenderedPageBreak/>
              <w:t>Тема 1.1.</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Общество и общественные отношения.</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 1.2.</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Общество и природа</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 1.3.</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Человек, индивид, личность.</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 1.4.</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Социализация индивида</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 1.5.</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Бытие человека</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 1.6.</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Потребности и интересы человека.</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w:t>
            </w:r>
            <w:r w:rsidR="002621E8">
              <w:rPr>
                <w:rFonts w:ascii="Times New Roman" w:hAnsi="Times New Roman"/>
                <w:sz w:val="24"/>
                <w:szCs w:val="24"/>
              </w:rPr>
              <w:t xml:space="preserve"> </w:t>
            </w:r>
            <w:r w:rsidRPr="002621E8">
              <w:rPr>
                <w:rFonts w:ascii="Times New Roman" w:hAnsi="Times New Roman"/>
                <w:sz w:val="24"/>
                <w:szCs w:val="24"/>
              </w:rPr>
              <w:t>1.7.</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Цель и смысл жизни</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Тема</w:t>
            </w:r>
            <w:r w:rsidR="002621E8">
              <w:rPr>
                <w:rFonts w:ascii="Times New Roman" w:hAnsi="Times New Roman"/>
                <w:sz w:val="24"/>
                <w:szCs w:val="24"/>
              </w:rPr>
              <w:t xml:space="preserve"> </w:t>
            </w:r>
            <w:r w:rsidRPr="002621E8">
              <w:rPr>
                <w:rFonts w:ascii="Times New Roman" w:hAnsi="Times New Roman"/>
                <w:sz w:val="24"/>
                <w:szCs w:val="24"/>
              </w:rPr>
              <w:t>1.8.</w:t>
            </w:r>
          </w:p>
        </w:tc>
        <w:tc>
          <w:tcPr>
            <w:tcW w:w="7088" w:type="dxa"/>
          </w:tcPr>
          <w:p w:rsidR="002B7E40" w:rsidRPr="002621E8" w:rsidRDefault="002B7E40" w:rsidP="002621E8">
            <w:pPr>
              <w:spacing w:line="240" w:lineRule="auto"/>
              <w:ind w:left="0" w:firstLine="0"/>
              <w:rPr>
                <w:rFonts w:ascii="Times New Roman" w:hAnsi="Times New Roman"/>
                <w:sz w:val="24"/>
                <w:szCs w:val="24"/>
              </w:rPr>
            </w:pPr>
            <w:r w:rsidRPr="002621E8">
              <w:rPr>
                <w:rFonts w:ascii="Times New Roman" w:hAnsi="Times New Roman"/>
                <w:sz w:val="24"/>
                <w:szCs w:val="24"/>
              </w:rPr>
              <w:t>Поведение. Сознательное и бессознательное.</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B7E40" w:rsidRPr="002621E8" w:rsidTr="002B7E40">
        <w:tc>
          <w:tcPr>
            <w:tcW w:w="1385" w:type="dxa"/>
          </w:tcPr>
          <w:p w:rsidR="002B7E40" w:rsidRPr="002621E8" w:rsidRDefault="002621E8"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1.9.</w:t>
            </w:r>
          </w:p>
        </w:tc>
        <w:tc>
          <w:tcPr>
            <w:tcW w:w="7088" w:type="dxa"/>
          </w:tcPr>
          <w:p w:rsidR="002B7E40" w:rsidRPr="002621E8" w:rsidRDefault="002B7E40" w:rsidP="002621E8">
            <w:pPr>
              <w:spacing w:line="240" w:lineRule="auto"/>
              <w:ind w:left="0" w:firstLine="0"/>
              <w:jc w:val="both"/>
              <w:rPr>
                <w:rFonts w:ascii="Times New Roman" w:hAnsi="Times New Roman"/>
                <w:sz w:val="24"/>
                <w:szCs w:val="24"/>
              </w:rPr>
            </w:pPr>
            <w:r w:rsidRPr="002621E8">
              <w:rPr>
                <w:rFonts w:ascii="Times New Roman" w:hAnsi="Times New Roman"/>
                <w:sz w:val="24"/>
                <w:szCs w:val="24"/>
              </w:rPr>
              <w:t>Повторительно-обобщающий урок.</w:t>
            </w:r>
          </w:p>
        </w:tc>
        <w:tc>
          <w:tcPr>
            <w:tcW w:w="1382" w:type="dxa"/>
          </w:tcPr>
          <w:p w:rsidR="002B7E40" w:rsidRPr="002621E8" w:rsidRDefault="002B7E40" w:rsidP="002621E8">
            <w:pPr>
              <w:spacing w:line="240" w:lineRule="auto"/>
              <w:ind w:left="0" w:firstLine="0"/>
              <w:jc w:val="center"/>
              <w:rPr>
                <w:rFonts w:ascii="Times New Roman" w:hAnsi="Times New Roman"/>
                <w:sz w:val="24"/>
                <w:szCs w:val="24"/>
              </w:rPr>
            </w:pPr>
            <w:r w:rsidRPr="002621E8">
              <w:rPr>
                <w:rFonts w:ascii="Times New Roman" w:hAnsi="Times New Roman"/>
                <w:sz w:val="24"/>
                <w:szCs w:val="24"/>
              </w:rPr>
              <w:t>1</w:t>
            </w:r>
          </w:p>
        </w:tc>
      </w:tr>
      <w:tr w:rsidR="002621E8" w:rsidRPr="00EE0B97" w:rsidTr="00772CF2">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b/>
                <w:sz w:val="24"/>
                <w:szCs w:val="24"/>
              </w:rPr>
              <w:t xml:space="preserve">Глава </w:t>
            </w:r>
            <w:r w:rsidRPr="00EE0B97">
              <w:rPr>
                <w:rFonts w:ascii="Times New Roman" w:hAnsi="Times New Roman"/>
                <w:b/>
                <w:sz w:val="24"/>
                <w:szCs w:val="24"/>
                <w:lang w:val="en-US"/>
              </w:rPr>
              <w:t>II</w:t>
            </w:r>
            <w:r w:rsidRPr="00EE0B97">
              <w:rPr>
                <w:rFonts w:ascii="Times New Roman" w:hAnsi="Times New Roman"/>
                <w:b/>
                <w:sz w:val="24"/>
                <w:szCs w:val="24"/>
              </w:rPr>
              <w:t>.</w:t>
            </w:r>
          </w:p>
        </w:tc>
        <w:tc>
          <w:tcPr>
            <w:tcW w:w="7088" w:type="dxa"/>
          </w:tcPr>
          <w:p w:rsidR="002621E8" w:rsidRPr="00EE0B97" w:rsidRDefault="002621E8" w:rsidP="00EE0B97">
            <w:pPr>
              <w:spacing w:line="240" w:lineRule="auto"/>
              <w:ind w:left="0" w:firstLine="0"/>
              <w:jc w:val="both"/>
              <w:rPr>
                <w:rFonts w:ascii="Times New Roman" w:hAnsi="Times New Roman"/>
                <w:b/>
                <w:sz w:val="24"/>
                <w:szCs w:val="24"/>
              </w:rPr>
            </w:pPr>
            <w:r w:rsidRPr="00EE0B97">
              <w:rPr>
                <w:rFonts w:ascii="Times New Roman" w:hAnsi="Times New Roman"/>
                <w:b/>
                <w:sz w:val="24"/>
                <w:szCs w:val="24"/>
              </w:rPr>
              <w:t>Деятельность</w:t>
            </w:r>
          </w:p>
        </w:tc>
        <w:tc>
          <w:tcPr>
            <w:tcW w:w="1382" w:type="dxa"/>
          </w:tcPr>
          <w:p w:rsidR="002621E8" w:rsidRPr="00EE0B97" w:rsidRDefault="002621E8" w:rsidP="00EE0B97">
            <w:pPr>
              <w:spacing w:line="240" w:lineRule="auto"/>
              <w:ind w:left="0" w:firstLine="0"/>
              <w:jc w:val="center"/>
              <w:rPr>
                <w:rFonts w:ascii="Times New Roman" w:hAnsi="Times New Roman"/>
                <w:b/>
                <w:sz w:val="24"/>
                <w:szCs w:val="24"/>
              </w:rPr>
            </w:pPr>
            <w:r w:rsidRPr="00EE0B97">
              <w:rPr>
                <w:rFonts w:ascii="Times New Roman" w:hAnsi="Times New Roman"/>
                <w:b/>
                <w:sz w:val="24"/>
                <w:szCs w:val="24"/>
              </w:rPr>
              <w:t>9</w:t>
            </w:r>
          </w:p>
        </w:tc>
      </w:tr>
      <w:tr w:rsidR="002621E8" w:rsidRPr="00EE0B97" w:rsidTr="00772CF2">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2.1.</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Сущность человеческой деятельности</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772CF2">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2.2.</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Многообразие деятельности.</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772CF2">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2.3.</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Деятельность и мышление</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2B7E40">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2.4.</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Деятельность и общение.</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2B7E40">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2.5.</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Самореализация</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2B7E40">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2.6.</w:t>
            </w:r>
          </w:p>
        </w:tc>
        <w:tc>
          <w:tcPr>
            <w:tcW w:w="7088" w:type="dxa"/>
          </w:tcPr>
          <w:p w:rsidR="002621E8" w:rsidRPr="00EE0B97" w:rsidRDefault="002621E8" w:rsidP="00EE0B97">
            <w:pPr>
              <w:spacing w:line="240" w:lineRule="auto"/>
              <w:ind w:left="0" w:firstLine="0"/>
              <w:rPr>
                <w:rFonts w:ascii="Times New Roman" w:hAnsi="Times New Roman"/>
                <w:sz w:val="24"/>
                <w:szCs w:val="24"/>
              </w:rPr>
            </w:pPr>
            <w:r w:rsidRPr="00EE0B97">
              <w:rPr>
                <w:rFonts w:ascii="Times New Roman" w:hAnsi="Times New Roman"/>
                <w:sz w:val="24"/>
                <w:szCs w:val="24"/>
              </w:rPr>
              <w:t>Социальные нормы и отклоняющееся поведение</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2B7E40">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2.7.</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Вредные привычки.</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2621E8" w:rsidRPr="00EE0B97" w:rsidTr="002B7E40">
        <w:tc>
          <w:tcPr>
            <w:tcW w:w="1385"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2.8.</w:t>
            </w:r>
          </w:p>
        </w:tc>
        <w:tc>
          <w:tcPr>
            <w:tcW w:w="7088" w:type="dxa"/>
          </w:tcPr>
          <w:p w:rsidR="002621E8" w:rsidRPr="00EE0B97" w:rsidRDefault="002621E8"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Преступность и ее причины</w:t>
            </w:r>
          </w:p>
        </w:tc>
        <w:tc>
          <w:tcPr>
            <w:tcW w:w="1382" w:type="dxa"/>
          </w:tcPr>
          <w:p w:rsidR="002621E8" w:rsidRPr="00EE0B97" w:rsidRDefault="002621E8"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2.9.</w:t>
            </w:r>
          </w:p>
        </w:tc>
        <w:tc>
          <w:tcPr>
            <w:tcW w:w="7088" w:type="dxa"/>
          </w:tcPr>
          <w:p w:rsidR="00EE0B97" w:rsidRPr="00EE0B97" w:rsidRDefault="00EE0B97" w:rsidP="00772CF2">
            <w:pPr>
              <w:spacing w:line="240" w:lineRule="auto"/>
              <w:ind w:left="0" w:firstLine="0"/>
              <w:jc w:val="both"/>
              <w:rPr>
                <w:rFonts w:ascii="Times New Roman" w:hAnsi="Times New Roman"/>
                <w:sz w:val="24"/>
                <w:szCs w:val="24"/>
              </w:rPr>
            </w:pPr>
            <w:r w:rsidRPr="00EE0B97">
              <w:rPr>
                <w:rFonts w:ascii="Times New Roman" w:hAnsi="Times New Roman"/>
                <w:sz w:val="24"/>
                <w:szCs w:val="24"/>
              </w:rPr>
              <w:t>Повторительно-обобщающий урок</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b/>
                <w:sz w:val="24"/>
                <w:szCs w:val="24"/>
              </w:rPr>
              <w:t xml:space="preserve">Глава </w:t>
            </w:r>
            <w:r w:rsidRPr="00EE0B97">
              <w:rPr>
                <w:rFonts w:ascii="Times New Roman" w:hAnsi="Times New Roman"/>
                <w:b/>
                <w:sz w:val="24"/>
                <w:szCs w:val="24"/>
                <w:lang w:val="en-US"/>
              </w:rPr>
              <w:t>III</w:t>
            </w:r>
            <w:r w:rsidRPr="00EE0B97">
              <w:rPr>
                <w:rFonts w:ascii="Times New Roman" w:hAnsi="Times New Roman"/>
                <w:b/>
                <w:sz w:val="24"/>
                <w:szCs w:val="24"/>
              </w:rPr>
              <w:t>.</w:t>
            </w:r>
          </w:p>
        </w:tc>
        <w:tc>
          <w:tcPr>
            <w:tcW w:w="7088" w:type="dxa"/>
          </w:tcPr>
          <w:p w:rsidR="00EE0B97" w:rsidRPr="00EE0B97" w:rsidRDefault="00EE0B97" w:rsidP="00EE0B97">
            <w:pPr>
              <w:spacing w:line="240" w:lineRule="auto"/>
              <w:ind w:left="0" w:firstLine="0"/>
              <w:jc w:val="both"/>
              <w:rPr>
                <w:rFonts w:ascii="Times New Roman" w:hAnsi="Times New Roman"/>
                <w:b/>
                <w:sz w:val="24"/>
                <w:szCs w:val="24"/>
              </w:rPr>
            </w:pPr>
            <w:r w:rsidRPr="00EE0B97">
              <w:rPr>
                <w:rFonts w:ascii="Times New Roman" w:hAnsi="Times New Roman"/>
                <w:b/>
                <w:sz w:val="24"/>
                <w:szCs w:val="24"/>
              </w:rPr>
              <w:t>Познание</w:t>
            </w:r>
          </w:p>
        </w:tc>
        <w:tc>
          <w:tcPr>
            <w:tcW w:w="1382" w:type="dxa"/>
          </w:tcPr>
          <w:p w:rsidR="00EE0B97" w:rsidRPr="00EE0B97" w:rsidRDefault="00EE0B97" w:rsidP="00EE0B97">
            <w:pPr>
              <w:spacing w:line="240" w:lineRule="auto"/>
              <w:ind w:left="0" w:firstLine="0"/>
              <w:jc w:val="center"/>
              <w:rPr>
                <w:rFonts w:ascii="Times New Roman" w:hAnsi="Times New Roman"/>
                <w:b/>
                <w:sz w:val="24"/>
                <w:szCs w:val="24"/>
              </w:rPr>
            </w:pPr>
            <w:r w:rsidRPr="00EE0B97">
              <w:rPr>
                <w:rFonts w:ascii="Times New Roman" w:hAnsi="Times New Roman"/>
                <w:b/>
                <w:sz w:val="24"/>
                <w:szCs w:val="24"/>
              </w:rPr>
              <w:t>24</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Познание мира</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Ступени познания</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Формы познания</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Истина и ее критерии.</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3.5.</w:t>
            </w:r>
          </w:p>
        </w:tc>
        <w:tc>
          <w:tcPr>
            <w:tcW w:w="7088" w:type="dxa"/>
          </w:tcPr>
          <w:p w:rsidR="00EE0B97" w:rsidRPr="00EE0B97" w:rsidRDefault="00EE0B97" w:rsidP="00EE0B97">
            <w:pPr>
              <w:spacing w:line="240" w:lineRule="auto"/>
              <w:ind w:left="0" w:firstLine="0"/>
              <w:rPr>
                <w:rFonts w:ascii="Times New Roman" w:hAnsi="Times New Roman"/>
                <w:sz w:val="24"/>
                <w:szCs w:val="24"/>
              </w:rPr>
            </w:pPr>
            <w:r w:rsidRPr="00EE0B97">
              <w:rPr>
                <w:rFonts w:ascii="Times New Roman" w:hAnsi="Times New Roman"/>
                <w:sz w:val="24"/>
                <w:szCs w:val="24"/>
              </w:rPr>
              <w:t>Агностицизм.</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3.6.</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Абсолютная и относительная истины</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3.7.</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Ложное знание и заблуждение.</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3.8.</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Объективность истины</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3.9.</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Виды человеческих знаний</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3.10.</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Научное познание</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Ненаучное познание.</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Социальное познание.</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Социальные науки и их классификация.</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Самопознание </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3.15.</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Внутренний мир человека.</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3.16.</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Свобода и ответственность  личности.</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3.17.</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Повторение материала </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772CF2">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3.18.</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Контрольная работа</w:t>
            </w:r>
          </w:p>
        </w:tc>
        <w:tc>
          <w:tcPr>
            <w:tcW w:w="1382" w:type="dxa"/>
          </w:tcPr>
          <w:p w:rsidR="00EE0B97" w:rsidRPr="00EE0B97" w:rsidRDefault="00EE0B97"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772CF2">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b/>
                <w:sz w:val="24"/>
                <w:szCs w:val="24"/>
              </w:rPr>
              <w:t xml:space="preserve">Глава </w:t>
            </w:r>
            <w:r w:rsidRPr="00EE0B97">
              <w:rPr>
                <w:rFonts w:ascii="Times New Roman" w:hAnsi="Times New Roman"/>
                <w:b/>
                <w:sz w:val="24"/>
                <w:szCs w:val="24"/>
                <w:lang w:val="en-US"/>
              </w:rPr>
              <w:t>IY</w:t>
            </w:r>
            <w:r w:rsidRPr="00EE0B97">
              <w:rPr>
                <w:rFonts w:ascii="Times New Roman" w:hAnsi="Times New Roman"/>
                <w:b/>
                <w:sz w:val="24"/>
                <w:szCs w:val="24"/>
              </w:rPr>
              <w:t>.</w:t>
            </w:r>
          </w:p>
        </w:tc>
        <w:tc>
          <w:tcPr>
            <w:tcW w:w="7088" w:type="dxa"/>
          </w:tcPr>
          <w:p w:rsidR="00EE0B97" w:rsidRPr="00EE0B97" w:rsidRDefault="00EE0B97" w:rsidP="00EE0B97">
            <w:pPr>
              <w:spacing w:line="240" w:lineRule="auto"/>
              <w:ind w:left="0" w:firstLine="0"/>
              <w:jc w:val="both"/>
              <w:rPr>
                <w:rFonts w:ascii="Times New Roman" w:hAnsi="Times New Roman"/>
                <w:b/>
                <w:sz w:val="24"/>
                <w:szCs w:val="24"/>
              </w:rPr>
            </w:pPr>
            <w:r w:rsidRPr="00EE0B97">
              <w:rPr>
                <w:rFonts w:ascii="Times New Roman" w:hAnsi="Times New Roman"/>
                <w:b/>
                <w:sz w:val="24"/>
                <w:szCs w:val="24"/>
              </w:rPr>
              <w:t>Духовная деятельность</w:t>
            </w:r>
          </w:p>
        </w:tc>
        <w:tc>
          <w:tcPr>
            <w:tcW w:w="1382" w:type="dxa"/>
          </w:tcPr>
          <w:p w:rsidR="00EE0B97" w:rsidRPr="00EE0B97" w:rsidRDefault="00EE0B97" w:rsidP="00EE0B97">
            <w:pPr>
              <w:spacing w:line="240" w:lineRule="auto"/>
              <w:ind w:left="0" w:firstLine="0"/>
              <w:jc w:val="center"/>
              <w:rPr>
                <w:rFonts w:ascii="Times New Roman" w:hAnsi="Times New Roman"/>
                <w:b/>
                <w:sz w:val="24"/>
                <w:szCs w:val="24"/>
              </w:rPr>
            </w:pPr>
            <w:r w:rsidRPr="00EE0B97">
              <w:rPr>
                <w:rFonts w:ascii="Times New Roman" w:hAnsi="Times New Roman"/>
                <w:b/>
                <w:sz w:val="24"/>
                <w:szCs w:val="24"/>
              </w:rPr>
              <w:t>14</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Духовно-теоретическая и духовно-практическая деятельность</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Мировоззрение и деятельность</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Менталитет человека.</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Убеждение и вера.</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4.5.</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Мораль и нравственность.</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4.6.</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Нравственная оценка деятельности</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4.7.</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Становление </w:t>
            </w:r>
            <w:proofErr w:type="gramStart"/>
            <w:r w:rsidRPr="00EE0B97">
              <w:rPr>
                <w:rFonts w:ascii="Times New Roman" w:hAnsi="Times New Roman"/>
                <w:sz w:val="24"/>
                <w:szCs w:val="24"/>
              </w:rPr>
              <w:t>нравственного</w:t>
            </w:r>
            <w:proofErr w:type="gramEnd"/>
            <w:r w:rsidRPr="00EE0B97">
              <w:rPr>
                <w:rFonts w:ascii="Times New Roman" w:hAnsi="Times New Roman"/>
                <w:sz w:val="24"/>
                <w:szCs w:val="24"/>
              </w:rPr>
              <w:t xml:space="preserve"> в человеке.</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4.8.</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Самовоспитание.</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4.9.</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Повторение материала </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b/>
                <w:sz w:val="24"/>
                <w:szCs w:val="24"/>
              </w:rPr>
              <w:t xml:space="preserve">Глава </w:t>
            </w:r>
            <w:r w:rsidRPr="00EE0B97">
              <w:rPr>
                <w:rFonts w:ascii="Times New Roman" w:hAnsi="Times New Roman"/>
                <w:b/>
                <w:sz w:val="24"/>
                <w:szCs w:val="24"/>
                <w:lang w:val="en-US"/>
              </w:rPr>
              <w:t>Y</w:t>
            </w:r>
            <w:r w:rsidRPr="00EE0B97">
              <w:rPr>
                <w:rFonts w:ascii="Times New Roman" w:hAnsi="Times New Roman"/>
                <w:b/>
                <w:sz w:val="24"/>
                <w:szCs w:val="24"/>
              </w:rPr>
              <w:t>.</w:t>
            </w:r>
          </w:p>
        </w:tc>
        <w:tc>
          <w:tcPr>
            <w:tcW w:w="7088" w:type="dxa"/>
          </w:tcPr>
          <w:p w:rsidR="00EE0B97" w:rsidRPr="00EE0B97" w:rsidRDefault="00EE0B97" w:rsidP="00EE0B97">
            <w:pPr>
              <w:spacing w:line="240" w:lineRule="auto"/>
              <w:ind w:left="0" w:firstLine="0"/>
              <w:jc w:val="both"/>
              <w:rPr>
                <w:rFonts w:ascii="Times New Roman" w:hAnsi="Times New Roman"/>
                <w:b/>
                <w:sz w:val="24"/>
                <w:szCs w:val="24"/>
              </w:rPr>
            </w:pPr>
            <w:r w:rsidRPr="00EE0B97">
              <w:rPr>
                <w:rFonts w:ascii="Times New Roman" w:hAnsi="Times New Roman"/>
                <w:b/>
                <w:sz w:val="24"/>
                <w:szCs w:val="24"/>
              </w:rPr>
              <w:t>Производство</w:t>
            </w:r>
          </w:p>
        </w:tc>
        <w:tc>
          <w:tcPr>
            <w:tcW w:w="1382" w:type="dxa"/>
          </w:tcPr>
          <w:p w:rsidR="00EE0B97" w:rsidRPr="00EE0B97" w:rsidRDefault="00EE0B97" w:rsidP="00772CF2">
            <w:pPr>
              <w:spacing w:line="240" w:lineRule="auto"/>
              <w:ind w:left="0" w:firstLine="0"/>
              <w:jc w:val="center"/>
              <w:rPr>
                <w:rFonts w:ascii="Times New Roman" w:hAnsi="Times New Roman"/>
                <w:b/>
                <w:sz w:val="24"/>
                <w:szCs w:val="24"/>
              </w:rPr>
            </w:pPr>
            <w:r w:rsidRPr="00EE0B97">
              <w:rPr>
                <w:rFonts w:ascii="Times New Roman" w:hAnsi="Times New Roman"/>
                <w:b/>
                <w:sz w:val="24"/>
                <w:szCs w:val="24"/>
              </w:rPr>
              <w:t>10</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5.1.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Материальное и духовное производство</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5.2.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Трудовая деятельность </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5.3.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Современный работник </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5.4.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Проблемы </w:t>
            </w:r>
            <w:proofErr w:type="spellStart"/>
            <w:r w:rsidRPr="00EE0B97">
              <w:rPr>
                <w:rFonts w:ascii="Times New Roman" w:hAnsi="Times New Roman"/>
                <w:sz w:val="24"/>
                <w:szCs w:val="24"/>
              </w:rPr>
              <w:t>гуманизации</w:t>
            </w:r>
            <w:proofErr w:type="spellEnd"/>
            <w:r w:rsidRPr="00EE0B97">
              <w:rPr>
                <w:rFonts w:ascii="Times New Roman" w:hAnsi="Times New Roman"/>
                <w:sz w:val="24"/>
                <w:szCs w:val="24"/>
              </w:rPr>
              <w:t xml:space="preserve"> труда</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lastRenderedPageBreak/>
              <w:t>Тема 5.5.</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Научная организация труда</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5.6.</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Изобретательская деятельность </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5.7.</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Повторение материала </w:t>
            </w:r>
          </w:p>
        </w:tc>
        <w:tc>
          <w:tcPr>
            <w:tcW w:w="1382" w:type="dxa"/>
          </w:tcPr>
          <w:p w:rsidR="00EE0B97" w:rsidRPr="00EE0B97" w:rsidRDefault="00EE0B97" w:rsidP="00772CF2">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b/>
                <w:sz w:val="24"/>
                <w:szCs w:val="24"/>
              </w:rPr>
              <w:t xml:space="preserve">Глава </w:t>
            </w:r>
            <w:r w:rsidRPr="00EE0B97">
              <w:rPr>
                <w:rFonts w:ascii="Times New Roman" w:hAnsi="Times New Roman"/>
                <w:b/>
                <w:sz w:val="24"/>
                <w:szCs w:val="24"/>
                <w:lang w:val="en-US"/>
              </w:rPr>
              <w:t>YI</w:t>
            </w:r>
            <w:r w:rsidRPr="00EE0B97">
              <w:rPr>
                <w:rFonts w:ascii="Times New Roman" w:hAnsi="Times New Roman"/>
                <w:b/>
                <w:sz w:val="24"/>
                <w:szCs w:val="24"/>
              </w:rPr>
              <w:t>.</w:t>
            </w:r>
          </w:p>
        </w:tc>
        <w:tc>
          <w:tcPr>
            <w:tcW w:w="7088" w:type="dxa"/>
          </w:tcPr>
          <w:p w:rsidR="00EE0B97" w:rsidRPr="00EE0B97" w:rsidRDefault="00EE0B97" w:rsidP="00EE0B97">
            <w:pPr>
              <w:spacing w:line="240" w:lineRule="auto"/>
              <w:ind w:left="0" w:firstLine="0"/>
              <w:jc w:val="both"/>
              <w:rPr>
                <w:rFonts w:ascii="Times New Roman" w:hAnsi="Times New Roman"/>
                <w:b/>
                <w:sz w:val="24"/>
                <w:szCs w:val="24"/>
              </w:rPr>
            </w:pPr>
            <w:r w:rsidRPr="00EE0B97">
              <w:rPr>
                <w:rFonts w:ascii="Times New Roman" w:hAnsi="Times New Roman"/>
                <w:b/>
                <w:sz w:val="24"/>
                <w:szCs w:val="24"/>
              </w:rPr>
              <w:t>Социально-политическая деятельность</w:t>
            </w:r>
          </w:p>
        </w:tc>
        <w:tc>
          <w:tcPr>
            <w:tcW w:w="1382" w:type="dxa"/>
          </w:tcPr>
          <w:p w:rsidR="00EE0B97" w:rsidRPr="00EE0B97" w:rsidRDefault="00EE0B97" w:rsidP="000B3BFC">
            <w:pPr>
              <w:spacing w:line="240" w:lineRule="auto"/>
              <w:ind w:left="0" w:firstLine="0"/>
              <w:jc w:val="center"/>
              <w:rPr>
                <w:rFonts w:ascii="Times New Roman" w:hAnsi="Times New Roman"/>
                <w:b/>
                <w:sz w:val="24"/>
                <w:szCs w:val="24"/>
              </w:rPr>
            </w:pPr>
            <w:r w:rsidRPr="00EE0B97">
              <w:rPr>
                <w:rFonts w:ascii="Times New Roman" w:hAnsi="Times New Roman"/>
                <w:b/>
                <w:sz w:val="24"/>
                <w:szCs w:val="24"/>
              </w:rPr>
              <w:t>24</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Свобода в деятельности человека.</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Свобода и ответственность личности</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Свободное общество</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Исторический процесс</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6.5.</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Участники исторического процесса</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6.6.</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Народные массы</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772CF2"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6.7.</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Роль личности в истории</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6.8.</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Социальные группы, общественные объединения.</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6.9.</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Сферы общества и их взаимосвязь</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3</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6.10.</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Политическая деятельность</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6.11.</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Субъекты и объекты политики</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6.12.</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Цели и средства политической деятельности</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6.13.</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 xml:space="preserve">Политические действия </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6.14.</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Профессиональные политики</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EE0B97" w:rsidRPr="00EE0B97" w:rsidTr="002B7E40">
        <w:tc>
          <w:tcPr>
            <w:tcW w:w="1385" w:type="dxa"/>
          </w:tcPr>
          <w:p w:rsidR="00EE0B97" w:rsidRPr="00EE0B97" w:rsidRDefault="000B3BFC" w:rsidP="00EE0B97">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6.15.</w:t>
            </w:r>
          </w:p>
        </w:tc>
        <w:tc>
          <w:tcPr>
            <w:tcW w:w="7088" w:type="dxa"/>
          </w:tcPr>
          <w:p w:rsidR="00EE0B97" w:rsidRPr="00EE0B97" w:rsidRDefault="00EE0B97" w:rsidP="00EE0B97">
            <w:pPr>
              <w:spacing w:line="240" w:lineRule="auto"/>
              <w:ind w:left="0" w:firstLine="0"/>
              <w:jc w:val="both"/>
              <w:rPr>
                <w:rFonts w:ascii="Times New Roman" w:hAnsi="Times New Roman"/>
                <w:sz w:val="24"/>
                <w:szCs w:val="24"/>
              </w:rPr>
            </w:pPr>
            <w:r w:rsidRPr="00EE0B97">
              <w:rPr>
                <w:rFonts w:ascii="Times New Roman" w:hAnsi="Times New Roman"/>
                <w:sz w:val="24"/>
                <w:szCs w:val="24"/>
              </w:rPr>
              <w:t>Общественный прогресс</w:t>
            </w:r>
          </w:p>
        </w:tc>
        <w:tc>
          <w:tcPr>
            <w:tcW w:w="1382" w:type="dxa"/>
          </w:tcPr>
          <w:p w:rsidR="00EE0B97" w:rsidRPr="00EE0B97" w:rsidRDefault="00EE0B97" w:rsidP="000B3BFC">
            <w:pPr>
              <w:spacing w:line="240" w:lineRule="auto"/>
              <w:ind w:left="0" w:firstLine="0"/>
              <w:jc w:val="center"/>
              <w:rPr>
                <w:rFonts w:ascii="Times New Roman" w:hAnsi="Times New Roman"/>
                <w:sz w:val="24"/>
                <w:szCs w:val="24"/>
              </w:rPr>
            </w:pPr>
            <w:r w:rsidRPr="00EE0B97">
              <w:rPr>
                <w:rFonts w:ascii="Times New Roman" w:hAnsi="Times New Roman"/>
                <w:sz w:val="24"/>
                <w:szCs w:val="24"/>
              </w:rPr>
              <w:t>2</w:t>
            </w:r>
          </w:p>
        </w:tc>
      </w:tr>
      <w:tr w:rsidR="000B3BFC" w:rsidRPr="00EE0B97" w:rsidTr="008C4A10">
        <w:tc>
          <w:tcPr>
            <w:tcW w:w="1385" w:type="dxa"/>
          </w:tcPr>
          <w:p w:rsidR="000B3BFC" w:rsidRPr="00EE0B97" w:rsidRDefault="000B3BFC" w:rsidP="008C4A10">
            <w:pPr>
              <w:spacing w:line="240" w:lineRule="auto"/>
              <w:ind w:left="0" w:firstLine="0"/>
              <w:jc w:val="center"/>
              <w:rPr>
                <w:rFonts w:ascii="Times New Roman" w:hAnsi="Times New Roman"/>
                <w:sz w:val="24"/>
                <w:szCs w:val="24"/>
              </w:rPr>
            </w:pPr>
            <w:r w:rsidRPr="00EE0B97">
              <w:rPr>
                <w:rFonts w:ascii="Times New Roman" w:hAnsi="Times New Roman"/>
                <w:sz w:val="24"/>
                <w:szCs w:val="24"/>
              </w:rPr>
              <w:t>Тема 6.16.</w:t>
            </w:r>
          </w:p>
        </w:tc>
        <w:tc>
          <w:tcPr>
            <w:tcW w:w="7088" w:type="dxa"/>
          </w:tcPr>
          <w:p w:rsidR="000B3BFC" w:rsidRPr="00EE0B97" w:rsidRDefault="000B3BFC" w:rsidP="008C4A10">
            <w:pPr>
              <w:spacing w:line="240" w:lineRule="auto"/>
              <w:ind w:left="0" w:firstLine="0"/>
              <w:jc w:val="both"/>
              <w:rPr>
                <w:rFonts w:ascii="Times New Roman" w:hAnsi="Times New Roman"/>
                <w:sz w:val="24"/>
                <w:szCs w:val="24"/>
              </w:rPr>
            </w:pPr>
            <w:r w:rsidRPr="00EE0B97">
              <w:rPr>
                <w:rFonts w:ascii="Times New Roman" w:hAnsi="Times New Roman"/>
                <w:sz w:val="24"/>
                <w:szCs w:val="24"/>
              </w:rPr>
              <w:t>Критерии прогресса</w:t>
            </w:r>
          </w:p>
        </w:tc>
        <w:tc>
          <w:tcPr>
            <w:tcW w:w="1382" w:type="dxa"/>
          </w:tcPr>
          <w:p w:rsidR="000B3BFC" w:rsidRPr="00EE0B97" w:rsidRDefault="000B3BFC" w:rsidP="008C4A10">
            <w:pPr>
              <w:spacing w:line="240" w:lineRule="auto"/>
              <w:ind w:left="0" w:firstLine="0"/>
              <w:jc w:val="center"/>
              <w:rPr>
                <w:rFonts w:ascii="Times New Roman" w:hAnsi="Times New Roman"/>
                <w:sz w:val="24"/>
                <w:szCs w:val="24"/>
              </w:rPr>
            </w:pPr>
            <w:r w:rsidRPr="00EE0B97">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b/>
                <w:sz w:val="24"/>
                <w:szCs w:val="24"/>
              </w:rPr>
              <w:t xml:space="preserve">Глава </w:t>
            </w:r>
            <w:r w:rsidRPr="000B3BFC">
              <w:rPr>
                <w:rFonts w:ascii="Times New Roman" w:hAnsi="Times New Roman"/>
                <w:b/>
                <w:sz w:val="24"/>
                <w:szCs w:val="24"/>
                <w:lang w:val="en-US"/>
              </w:rPr>
              <w:t>YII</w:t>
            </w:r>
            <w:r w:rsidRPr="000B3BFC">
              <w:rPr>
                <w:rFonts w:ascii="Times New Roman" w:hAnsi="Times New Roman"/>
                <w:b/>
                <w:sz w:val="24"/>
                <w:szCs w:val="24"/>
              </w:rPr>
              <w:t>.</w:t>
            </w:r>
          </w:p>
        </w:tc>
        <w:tc>
          <w:tcPr>
            <w:tcW w:w="7088" w:type="dxa"/>
          </w:tcPr>
          <w:p w:rsidR="000B3BFC" w:rsidRPr="000B3BFC" w:rsidRDefault="000B3BFC" w:rsidP="000B3BFC">
            <w:pPr>
              <w:spacing w:line="240" w:lineRule="auto"/>
              <w:ind w:left="0" w:firstLine="0"/>
              <w:jc w:val="both"/>
              <w:rPr>
                <w:rFonts w:ascii="Times New Roman" w:hAnsi="Times New Roman"/>
                <w:b/>
                <w:sz w:val="24"/>
                <w:szCs w:val="24"/>
              </w:rPr>
            </w:pPr>
            <w:r w:rsidRPr="000B3BFC">
              <w:rPr>
                <w:rFonts w:ascii="Times New Roman" w:hAnsi="Times New Roman"/>
                <w:b/>
                <w:sz w:val="24"/>
                <w:szCs w:val="24"/>
              </w:rPr>
              <w:t>Страницы истории общественной мысли</w:t>
            </w:r>
          </w:p>
        </w:tc>
        <w:tc>
          <w:tcPr>
            <w:tcW w:w="1382" w:type="dxa"/>
          </w:tcPr>
          <w:p w:rsidR="000B3BFC" w:rsidRPr="000B3BFC" w:rsidRDefault="000B3BFC" w:rsidP="000B3BFC">
            <w:pPr>
              <w:spacing w:line="240" w:lineRule="auto"/>
              <w:ind w:left="0" w:firstLine="0"/>
              <w:jc w:val="center"/>
              <w:rPr>
                <w:rFonts w:ascii="Times New Roman" w:hAnsi="Times New Roman"/>
                <w:b/>
                <w:sz w:val="24"/>
                <w:szCs w:val="24"/>
              </w:rPr>
            </w:pPr>
            <w:r w:rsidRPr="000B3BFC">
              <w:rPr>
                <w:rFonts w:ascii="Times New Roman" w:hAnsi="Times New Roman"/>
                <w:b/>
                <w:sz w:val="24"/>
                <w:szCs w:val="24"/>
              </w:rPr>
              <w:t>15</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w:t>
            </w:r>
            <w:r>
              <w:rPr>
                <w:rFonts w:ascii="Times New Roman" w:hAnsi="Times New Roman"/>
                <w:sz w:val="24"/>
                <w:szCs w:val="24"/>
              </w:rPr>
              <w:t xml:space="preserve"> </w:t>
            </w:r>
            <w:r w:rsidRPr="000B3BFC">
              <w:rPr>
                <w:rFonts w:ascii="Times New Roman" w:hAnsi="Times New Roman"/>
                <w:sz w:val="24"/>
                <w:szCs w:val="24"/>
              </w:rPr>
              <w:t>7.1.</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Мыслители древности об обществе.</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2</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7.2.</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Развитие обществознания в Новое время.</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7.3.</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Развитие обществознания в 20 веке</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2</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7.4.</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Современный этап развития</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7.5.</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Цивилизации прошлого.</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7.6.</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Мир древних и средневековых цивилизаций</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2</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7.7.</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Цивилизации Нового и Новейшего времени.</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2</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7.8</w:t>
            </w:r>
            <w:r>
              <w:rPr>
                <w:rFonts w:ascii="Times New Roman" w:hAnsi="Times New Roman"/>
                <w:sz w:val="24"/>
                <w:szCs w:val="24"/>
              </w:rPr>
              <w:t>.</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Российская цивилизация</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7.9.</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Глобальные проблемы современности</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2</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Тема 7.10.</w:t>
            </w: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Повторение курса</w:t>
            </w:r>
          </w:p>
        </w:tc>
        <w:tc>
          <w:tcPr>
            <w:tcW w:w="1382" w:type="dxa"/>
          </w:tcPr>
          <w:p w:rsidR="000B3BFC" w:rsidRPr="000B3BFC" w:rsidRDefault="000B3BFC" w:rsidP="000B3BFC">
            <w:pPr>
              <w:spacing w:line="240" w:lineRule="auto"/>
              <w:ind w:left="0" w:firstLine="0"/>
              <w:jc w:val="center"/>
              <w:rPr>
                <w:rFonts w:ascii="Times New Roman" w:hAnsi="Times New Roman"/>
                <w:sz w:val="24"/>
                <w:szCs w:val="24"/>
              </w:rPr>
            </w:pPr>
            <w:r w:rsidRPr="000B3BFC">
              <w:rPr>
                <w:rFonts w:ascii="Times New Roman" w:hAnsi="Times New Roman"/>
                <w:sz w:val="24"/>
                <w:szCs w:val="24"/>
              </w:rPr>
              <w:t>1</w:t>
            </w:r>
          </w:p>
        </w:tc>
      </w:tr>
      <w:tr w:rsidR="000B3BFC" w:rsidRPr="00EE0B97" w:rsidTr="008C4A10">
        <w:tc>
          <w:tcPr>
            <w:tcW w:w="1385" w:type="dxa"/>
          </w:tcPr>
          <w:p w:rsidR="000B3BFC" w:rsidRPr="000B3BFC" w:rsidRDefault="000B3BFC" w:rsidP="000B3BFC">
            <w:pPr>
              <w:spacing w:line="240" w:lineRule="auto"/>
              <w:ind w:left="0" w:firstLine="0"/>
              <w:jc w:val="center"/>
              <w:rPr>
                <w:rFonts w:ascii="Times New Roman" w:hAnsi="Times New Roman"/>
                <w:sz w:val="24"/>
                <w:szCs w:val="24"/>
              </w:rPr>
            </w:pPr>
          </w:p>
        </w:tc>
        <w:tc>
          <w:tcPr>
            <w:tcW w:w="7088" w:type="dxa"/>
          </w:tcPr>
          <w:p w:rsidR="000B3BFC" w:rsidRPr="000B3BFC" w:rsidRDefault="000B3BFC" w:rsidP="000B3BFC">
            <w:pPr>
              <w:spacing w:line="240" w:lineRule="auto"/>
              <w:ind w:left="0" w:firstLine="0"/>
              <w:jc w:val="both"/>
              <w:rPr>
                <w:rFonts w:ascii="Times New Roman" w:hAnsi="Times New Roman"/>
                <w:sz w:val="24"/>
                <w:szCs w:val="24"/>
              </w:rPr>
            </w:pPr>
            <w:r w:rsidRPr="000B3BFC">
              <w:rPr>
                <w:rFonts w:ascii="Times New Roman" w:hAnsi="Times New Roman"/>
                <w:sz w:val="24"/>
                <w:szCs w:val="24"/>
              </w:rPr>
              <w:t>Всего часов по дисциплине</w:t>
            </w:r>
          </w:p>
        </w:tc>
        <w:tc>
          <w:tcPr>
            <w:tcW w:w="1382" w:type="dxa"/>
          </w:tcPr>
          <w:p w:rsidR="000B3BFC" w:rsidRPr="000B3BFC" w:rsidRDefault="000B3BFC" w:rsidP="000B3BFC">
            <w:pPr>
              <w:spacing w:line="240" w:lineRule="auto"/>
              <w:ind w:left="0" w:firstLine="0"/>
              <w:jc w:val="both"/>
              <w:rPr>
                <w:rFonts w:ascii="Times New Roman" w:hAnsi="Times New Roman"/>
                <w:b/>
                <w:sz w:val="24"/>
                <w:szCs w:val="24"/>
              </w:rPr>
            </w:pPr>
            <w:r w:rsidRPr="000B3BFC">
              <w:rPr>
                <w:rFonts w:ascii="Times New Roman" w:hAnsi="Times New Roman"/>
                <w:b/>
                <w:sz w:val="24"/>
                <w:szCs w:val="24"/>
              </w:rPr>
              <w:t>102</w:t>
            </w:r>
          </w:p>
        </w:tc>
      </w:tr>
    </w:tbl>
    <w:p w:rsidR="00C84CD6" w:rsidRDefault="00C84CD6" w:rsidP="000B3BFC">
      <w:pPr>
        <w:spacing w:line="240" w:lineRule="auto"/>
        <w:ind w:left="0" w:firstLine="0"/>
        <w:rPr>
          <w:rFonts w:ascii="Times New Roman" w:hAnsi="Times New Roman"/>
          <w:sz w:val="32"/>
          <w:szCs w:val="32"/>
        </w:rPr>
      </w:pPr>
    </w:p>
    <w:p w:rsidR="006F7521" w:rsidRPr="000B3BFC" w:rsidRDefault="006F7521" w:rsidP="000B3BFC">
      <w:pPr>
        <w:spacing w:line="240" w:lineRule="auto"/>
        <w:jc w:val="center"/>
        <w:rPr>
          <w:rFonts w:ascii="Times New Roman" w:hAnsi="Times New Roman"/>
          <w:sz w:val="24"/>
          <w:szCs w:val="24"/>
        </w:rPr>
      </w:pPr>
      <w:r w:rsidRPr="000B3BFC">
        <w:rPr>
          <w:rFonts w:ascii="Times New Roman" w:hAnsi="Times New Roman"/>
          <w:sz w:val="24"/>
          <w:szCs w:val="24"/>
        </w:rPr>
        <w:t>СОДЕРЖАНИЕ КУРСА</w:t>
      </w:r>
    </w:p>
    <w:p w:rsidR="006F7521" w:rsidRPr="000B3BFC" w:rsidRDefault="006F7521"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Общество как динамическая система. Основные сферы жизни общества, их взаимосвязь. Общество и природа. Общество и культура (вторая природа). Важнейшие институты общества. Общество в узком и широком смысле. Взаимосвязь четырех сфер общества.</w:t>
      </w:r>
    </w:p>
    <w:p w:rsidR="006F7521" w:rsidRPr="000B3BFC" w:rsidRDefault="006F7521"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 xml:space="preserve">Человек как продукт биологической, социальной и культурной эволюции. Цель и смысл жизни человека. Науки о человеке. Природа как предпосылка выделения человека и общества. Широкое и узкое значение природы. Влияние научно-технического прогресса на природу. Опасность неконтролируемого изменения окружающей среды. Человек как духовное существо. Духовные ориентиры личности. Мораль, ценности, идеалы. Мировоззрение и его роль в жизни человека. </w:t>
      </w:r>
      <w:proofErr w:type="gramStart"/>
      <w:r w:rsidRPr="000B3BFC">
        <w:rPr>
          <w:rFonts w:ascii="Times New Roman" w:hAnsi="Times New Roman"/>
          <w:sz w:val="24"/>
          <w:szCs w:val="24"/>
        </w:rPr>
        <w:t>Биологическое</w:t>
      </w:r>
      <w:proofErr w:type="gramEnd"/>
      <w:r w:rsidRPr="000B3BFC">
        <w:rPr>
          <w:rFonts w:ascii="Times New Roman" w:hAnsi="Times New Roman"/>
          <w:sz w:val="24"/>
          <w:szCs w:val="24"/>
        </w:rPr>
        <w:t xml:space="preserve"> и социальное в человеке. Социальное поведение и социализация личности. Самосознание и самореализация. Единство свободы и ответственности личности. Социальные нормы и отклоняющееся поведение.</w:t>
      </w:r>
    </w:p>
    <w:p w:rsidR="006F7521" w:rsidRPr="000B3BFC" w:rsidRDefault="006F7521"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Деятельность как способ человеческого бытия. Деятельность человека и поведение животных. Структура деятельности. Потребности человека, интересы и мотивы деятельности. Виды деятельности. Творческая деятельность, Трудовая деятельность. Игра. Учебная деятельность. Соотношение деятельности и общения.</w:t>
      </w:r>
    </w:p>
    <w:p w:rsidR="006F7521" w:rsidRPr="000B3BFC" w:rsidRDefault="006F7521"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 xml:space="preserve">Роль знаний в жизни человека. Чувственное и рациональное познание. Спор эмпириков и рационалистов. Понятие об агностицизме. Абсолютные и относительные истины.  Истина и заблуждение. Многообразие путей познания. Особенности научного познания. Научное </w:t>
      </w:r>
      <w:r w:rsidRPr="000B3BFC">
        <w:rPr>
          <w:rFonts w:ascii="Times New Roman" w:hAnsi="Times New Roman"/>
          <w:sz w:val="24"/>
          <w:szCs w:val="24"/>
        </w:rPr>
        <w:lastRenderedPageBreak/>
        <w:t>мышление и современный человек. Мифология и познание. Жизненный опыт и здравый смысл. Типы мировоззрения: Обыденное, религиозное, научное. Убеждение и вера. Мировоззрение и деятельность.</w:t>
      </w:r>
      <w:r w:rsidR="000C4290" w:rsidRPr="000B3BFC">
        <w:rPr>
          <w:rFonts w:ascii="Times New Roman" w:hAnsi="Times New Roman"/>
          <w:sz w:val="24"/>
          <w:szCs w:val="24"/>
        </w:rPr>
        <w:t xml:space="preserve"> Нравственная оценка деятельности. </w:t>
      </w:r>
      <w:proofErr w:type="gramStart"/>
      <w:r w:rsidR="000C4290" w:rsidRPr="000B3BFC">
        <w:rPr>
          <w:rFonts w:ascii="Times New Roman" w:hAnsi="Times New Roman"/>
          <w:sz w:val="24"/>
          <w:szCs w:val="24"/>
        </w:rPr>
        <w:t>Индивидуальное</w:t>
      </w:r>
      <w:proofErr w:type="gramEnd"/>
      <w:r w:rsidR="000C4290" w:rsidRPr="000B3BFC">
        <w:rPr>
          <w:rFonts w:ascii="Times New Roman" w:hAnsi="Times New Roman"/>
          <w:sz w:val="24"/>
          <w:szCs w:val="24"/>
        </w:rPr>
        <w:t xml:space="preserve">, социально-групповое, национальное, общечеловеческое в моральной оценке. Становление </w:t>
      </w:r>
      <w:proofErr w:type="gramStart"/>
      <w:r w:rsidR="000C4290" w:rsidRPr="000B3BFC">
        <w:rPr>
          <w:rFonts w:ascii="Times New Roman" w:hAnsi="Times New Roman"/>
          <w:sz w:val="24"/>
          <w:szCs w:val="24"/>
        </w:rPr>
        <w:t>нравственного</w:t>
      </w:r>
      <w:proofErr w:type="gramEnd"/>
      <w:r w:rsidR="000C4290" w:rsidRPr="000B3BFC">
        <w:rPr>
          <w:rFonts w:ascii="Times New Roman" w:hAnsi="Times New Roman"/>
          <w:sz w:val="24"/>
          <w:szCs w:val="24"/>
        </w:rPr>
        <w:t xml:space="preserve"> в человеке. Самовоспитание и его роль в социализации личности. </w:t>
      </w:r>
    </w:p>
    <w:p w:rsidR="000C4290" w:rsidRPr="000B3BFC" w:rsidRDefault="000C4290"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 xml:space="preserve">Материально-производственная деятельность человека. </w:t>
      </w:r>
      <w:r w:rsidR="00A6270D" w:rsidRPr="000B3BFC">
        <w:rPr>
          <w:rFonts w:ascii="Times New Roman" w:hAnsi="Times New Roman"/>
          <w:sz w:val="24"/>
          <w:szCs w:val="24"/>
        </w:rPr>
        <w:t xml:space="preserve">Материальное производство. Трудовая деятельность. Современный работник. Проблемы гуманизации труда. Изобретательская деятельность. Можно ли научиться изобретательству. </w:t>
      </w:r>
    </w:p>
    <w:p w:rsidR="00A6270D" w:rsidRPr="000B3BFC" w:rsidRDefault="00A6270D"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 xml:space="preserve">Свобода в деятельности человека. «Свобода есть познанная необходимость». Свободное общество. Исторический процесс – это жизнь человечества в ее развитии и результатах. Роль личности и масс в истории. Народные массы. Социальные группы, общественные объединения. Исторические личности. Политическая деятельность. Субъекты и объекты политики. Политические действия. Цели и средства политической деятельности. Политические действия. Профессиональные политики. Общественный прогресс. Прогресс и регресс. Противоречивость прогресса. Критерии прогресса. Прогрессивные силы. </w:t>
      </w:r>
    </w:p>
    <w:p w:rsidR="00A50953" w:rsidRPr="000B3BFC" w:rsidRDefault="00F102C4"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Древние мыслители о мире и человеке. Мифы древности. Древнеиндийские Веды о происхождении мира. Мир людей. Мудрецы даосской школы. Конфуцианство. Платон и Аристотель об обществе и государстве. Развитие обществознания в Новое время. Теория общественного договора. Трудовое общество А.Смита. Социалист</w:t>
      </w:r>
      <w:proofErr w:type="gramStart"/>
      <w:r w:rsidRPr="000B3BFC">
        <w:rPr>
          <w:rFonts w:ascii="Times New Roman" w:hAnsi="Times New Roman"/>
          <w:sz w:val="24"/>
          <w:szCs w:val="24"/>
        </w:rPr>
        <w:t>ы-</w:t>
      </w:r>
      <w:proofErr w:type="gramEnd"/>
      <w:r w:rsidRPr="000B3BFC">
        <w:rPr>
          <w:rFonts w:ascii="Times New Roman" w:hAnsi="Times New Roman"/>
          <w:sz w:val="24"/>
          <w:szCs w:val="24"/>
        </w:rPr>
        <w:t xml:space="preserve"> утописты и их взгляды. Гражданское общество Г.Гегеля. На пути к научной социологии. Марксистское учение об обществе. Развитие обществознания в 20 веке. Развитие западной социально-философской мысли. Ценности и их роль в развитии общества. Пути движения человечества. Исторические судьбы марксизма. Что такое ревизионизм? «</w:t>
      </w:r>
      <w:proofErr w:type="spellStart"/>
      <w:r w:rsidRPr="000B3BFC">
        <w:rPr>
          <w:rFonts w:ascii="Times New Roman" w:hAnsi="Times New Roman"/>
          <w:sz w:val="24"/>
          <w:szCs w:val="24"/>
        </w:rPr>
        <w:t>Постмарксизм</w:t>
      </w:r>
      <w:proofErr w:type="spellEnd"/>
      <w:r w:rsidRPr="000B3BFC">
        <w:rPr>
          <w:rFonts w:ascii="Times New Roman" w:hAnsi="Times New Roman"/>
          <w:sz w:val="24"/>
          <w:szCs w:val="24"/>
        </w:rPr>
        <w:t>».</w:t>
      </w:r>
    </w:p>
    <w:p w:rsidR="00A50953" w:rsidRPr="000B3BFC" w:rsidRDefault="00F102C4"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Определение цивилизации.</w:t>
      </w:r>
      <w:r w:rsidR="00630ED2" w:rsidRPr="000B3BFC">
        <w:rPr>
          <w:rFonts w:ascii="Times New Roman" w:hAnsi="Times New Roman"/>
          <w:sz w:val="24"/>
          <w:szCs w:val="24"/>
        </w:rPr>
        <w:t xml:space="preserve"> </w:t>
      </w:r>
      <w:r w:rsidRPr="000B3BFC">
        <w:rPr>
          <w:rFonts w:ascii="Times New Roman" w:hAnsi="Times New Roman"/>
          <w:sz w:val="24"/>
          <w:szCs w:val="24"/>
        </w:rPr>
        <w:t>Своеобразие каждой цивилизации.</w:t>
      </w:r>
      <w:r w:rsidR="00630ED2" w:rsidRPr="000B3BFC">
        <w:rPr>
          <w:rFonts w:ascii="Times New Roman" w:hAnsi="Times New Roman"/>
          <w:sz w:val="24"/>
          <w:szCs w:val="24"/>
        </w:rPr>
        <w:t xml:space="preserve"> Соотношение цивилизации и культуры. Единая мировая цивилизация. Цивилизации прошлого. Особенности древних цивилизаций. Отличие древности от первобытности. Единство мира древних цивилизаций. Зарождение античной цивилизации. Расцвет древнегреческой цивилизации. Цивилизации эллинизма. Ценности древнеримской цивилизации. Цивилизация эпохи Средневековья. Структура средневекового общества. Монархия и церковь в Средневековье. Христианское средневековое мировоззрение. Мир города. Переход к индустриальной цивилизации. Технические предпосылки ускорения общественного прогресса. Зарождение капитала. Новые ценности новой цивилизации. Зарождение парламентаризма. Цивилизация России. Русь христианская. От Руси Киевской к Руси Московской. На путях с Западной Европой. </w:t>
      </w:r>
      <w:r w:rsidR="00A50953" w:rsidRPr="000B3BFC">
        <w:rPr>
          <w:rFonts w:ascii="Times New Roman" w:hAnsi="Times New Roman"/>
          <w:sz w:val="24"/>
          <w:szCs w:val="24"/>
        </w:rPr>
        <w:t>Россия в полосе перемен.</w:t>
      </w:r>
    </w:p>
    <w:p w:rsidR="000B3BFC" w:rsidRPr="002E380E" w:rsidRDefault="00A50953" w:rsidP="002E380E">
      <w:pPr>
        <w:spacing w:line="240" w:lineRule="auto"/>
        <w:contextualSpacing/>
        <w:jc w:val="both"/>
        <w:rPr>
          <w:rFonts w:ascii="Times New Roman" w:hAnsi="Times New Roman"/>
          <w:sz w:val="24"/>
          <w:szCs w:val="24"/>
        </w:rPr>
      </w:pPr>
      <w:r w:rsidRPr="000B3BFC">
        <w:rPr>
          <w:rFonts w:ascii="Times New Roman" w:hAnsi="Times New Roman"/>
          <w:sz w:val="24"/>
          <w:szCs w:val="24"/>
        </w:rPr>
        <w:t xml:space="preserve"> Глобальные проблемы современности. Угрозы экологического кризиса. Научно-технический прогресс и экологическая альтернатива. Проблема войны и мира в современных условиях. Проблема «Север – Юг».</w:t>
      </w:r>
    </w:p>
    <w:p w:rsidR="006F7521" w:rsidRPr="002E380E" w:rsidRDefault="006F7521" w:rsidP="002E380E">
      <w:pPr>
        <w:spacing w:line="240" w:lineRule="auto"/>
        <w:ind w:left="426" w:hanging="285"/>
        <w:contextualSpacing/>
        <w:jc w:val="center"/>
        <w:rPr>
          <w:rFonts w:ascii="Times New Roman" w:hAnsi="Times New Roman"/>
          <w:sz w:val="24"/>
          <w:szCs w:val="24"/>
        </w:rPr>
      </w:pPr>
      <w:r w:rsidRPr="002E380E">
        <w:rPr>
          <w:rFonts w:ascii="Times New Roman" w:hAnsi="Times New Roman"/>
          <w:b/>
          <w:sz w:val="24"/>
          <w:szCs w:val="24"/>
        </w:rPr>
        <w:t>Список литературы:</w:t>
      </w:r>
    </w:p>
    <w:p w:rsidR="006F7521" w:rsidRPr="002E380E" w:rsidRDefault="006F7521" w:rsidP="002E380E">
      <w:pPr>
        <w:spacing w:line="240" w:lineRule="auto"/>
        <w:ind w:left="426" w:hanging="285"/>
        <w:contextualSpacing/>
        <w:jc w:val="both"/>
        <w:rPr>
          <w:rFonts w:ascii="Times New Roman" w:hAnsi="Times New Roman"/>
          <w:sz w:val="24"/>
          <w:szCs w:val="24"/>
        </w:rPr>
      </w:pP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1</w:t>
      </w:r>
      <w:r w:rsidR="00664568" w:rsidRPr="002E380E">
        <w:rPr>
          <w:rFonts w:ascii="Times New Roman" w:hAnsi="Times New Roman"/>
          <w:sz w:val="24"/>
          <w:szCs w:val="24"/>
        </w:rPr>
        <w:t xml:space="preserve">. Обществознание,  учебник для 10 </w:t>
      </w:r>
      <w:r w:rsidRPr="002E380E">
        <w:rPr>
          <w:rFonts w:ascii="Times New Roman" w:hAnsi="Times New Roman"/>
          <w:sz w:val="24"/>
          <w:szCs w:val="24"/>
        </w:rPr>
        <w:t>класса, под</w:t>
      </w:r>
      <w:proofErr w:type="gramStart"/>
      <w:r w:rsidRPr="002E380E">
        <w:rPr>
          <w:rFonts w:ascii="Times New Roman" w:hAnsi="Times New Roman"/>
          <w:sz w:val="24"/>
          <w:szCs w:val="24"/>
        </w:rPr>
        <w:t>.</w:t>
      </w:r>
      <w:proofErr w:type="gramEnd"/>
      <w:r w:rsidRPr="002E380E">
        <w:rPr>
          <w:rFonts w:ascii="Times New Roman" w:hAnsi="Times New Roman"/>
          <w:sz w:val="24"/>
          <w:szCs w:val="24"/>
        </w:rPr>
        <w:t xml:space="preserve"> </w:t>
      </w:r>
      <w:proofErr w:type="gramStart"/>
      <w:r w:rsidRPr="002E380E">
        <w:rPr>
          <w:rFonts w:ascii="Times New Roman" w:hAnsi="Times New Roman"/>
          <w:sz w:val="24"/>
          <w:szCs w:val="24"/>
        </w:rPr>
        <w:t>р</w:t>
      </w:r>
      <w:proofErr w:type="gramEnd"/>
      <w:r w:rsidRPr="002E380E">
        <w:rPr>
          <w:rFonts w:ascii="Times New Roman" w:hAnsi="Times New Roman"/>
          <w:sz w:val="24"/>
          <w:szCs w:val="24"/>
        </w:rPr>
        <w:t>ед. Л.Н.Боголюбова, Москва, «Просвещение», 2010.</w:t>
      </w: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2. Конституция Российской Федерации. Любое издание.</w:t>
      </w: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3. А.И.Кравченко Обществоведение, учебник для системы СПО, Москва, «Просвещение», 2003.</w:t>
      </w: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4. А.Ф.Никитин Правоведение. Учебник для средней школы. Москва, «Просвещение», 2005.</w:t>
      </w: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5. Школьная энциклопедия правовых знаний, Москва, «Просвещение», 1998.</w:t>
      </w:r>
    </w:p>
    <w:p w:rsidR="006F7521" w:rsidRPr="002E380E" w:rsidRDefault="006F7521" w:rsidP="002E380E">
      <w:pPr>
        <w:spacing w:line="240" w:lineRule="auto"/>
        <w:ind w:left="426" w:hanging="285"/>
        <w:contextualSpacing/>
        <w:jc w:val="both"/>
        <w:rPr>
          <w:rFonts w:ascii="Times New Roman" w:hAnsi="Times New Roman"/>
          <w:sz w:val="24"/>
          <w:szCs w:val="24"/>
        </w:rPr>
      </w:pPr>
      <w:r w:rsidRPr="002E380E">
        <w:rPr>
          <w:rFonts w:ascii="Times New Roman" w:hAnsi="Times New Roman"/>
          <w:sz w:val="24"/>
          <w:szCs w:val="24"/>
        </w:rPr>
        <w:t>6.  Словарь правовых терминов, любое издательство.</w:t>
      </w:r>
    </w:p>
    <w:p w:rsidR="006F7521" w:rsidRPr="002E380E" w:rsidRDefault="006F7521" w:rsidP="002E380E">
      <w:pPr>
        <w:spacing w:line="240" w:lineRule="auto"/>
        <w:ind w:left="426" w:hanging="285"/>
        <w:contextualSpacing/>
        <w:jc w:val="both"/>
        <w:rPr>
          <w:rFonts w:ascii="Times New Roman" w:hAnsi="Times New Roman"/>
          <w:sz w:val="24"/>
          <w:szCs w:val="24"/>
        </w:rPr>
      </w:pPr>
    </w:p>
    <w:p w:rsidR="006F7521" w:rsidRPr="002E380E" w:rsidRDefault="006F7521" w:rsidP="002E380E">
      <w:pPr>
        <w:spacing w:line="240" w:lineRule="auto"/>
        <w:ind w:left="426" w:hanging="285"/>
        <w:contextualSpacing/>
        <w:jc w:val="center"/>
        <w:rPr>
          <w:rFonts w:ascii="Times New Roman" w:hAnsi="Times New Roman"/>
          <w:b/>
          <w:sz w:val="24"/>
          <w:szCs w:val="24"/>
        </w:rPr>
      </w:pPr>
      <w:r w:rsidRPr="002E380E">
        <w:rPr>
          <w:rFonts w:ascii="Times New Roman" w:hAnsi="Times New Roman"/>
          <w:b/>
          <w:sz w:val="24"/>
          <w:szCs w:val="24"/>
        </w:rPr>
        <w:t>Интернет – ресурсы:</w:t>
      </w:r>
    </w:p>
    <w:p w:rsidR="006F7521" w:rsidRPr="002E380E" w:rsidRDefault="006F7521" w:rsidP="002E380E">
      <w:pPr>
        <w:spacing w:line="240" w:lineRule="auto"/>
        <w:ind w:left="426" w:hanging="285"/>
        <w:contextualSpacing/>
        <w:rPr>
          <w:rFonts w:ascii="Times New Roman" w:hAnsi="Times New Roman"/>
          <w:sz w:val="24"/>
          <w:szCs w:val="24"/>
        </w:rPr>
      </w:pPr>
    </w:p>
    <w:p w:rsidR="006F7521" w:rsidRPr="002E380E" w:rsidRDefault="006F7521" w:rsidP="002E380E">
      <w:pPr>
        <w:spacing w:line="240" w:lineRule="auto"/>
        <w:ind w:left="426" w:hanging="285"/>
        <w:contextualSpacing/>
        <w:rPr>
          <w:rFonts w:ascii="Times New Roman" w:hAnsi="Times New Roman"/>
          <w:sz w:val="24"/>
          <w:szCs w:val="24"/>
        </w:rPr>
      </w:pPr>
      <w:r w:rsidRPr="002E380E">
        <w:rPr>
          <w:rFonts w:ascii="Times New Roman" w:hAnsi="Times New Roman"/>
          <w:sz w:val="24"/>
          <w:szCs w:val="24"/>
        </w:rPr>
        <w:t xml:space="preserve">1. </w:t>
      </w:r>
      <w:r w:rsidRPr="002E380E">
        <w:rPr>
          <w:rFonts w:ascii="Times New Roman" w:hAnsi="Times New Roman"/>
          <w:sz w:val="24"/>
          <w:szCs w:val="24"/>
          <w:lang w:val="en-US"/>
        </w:rPr>
        <w:t>www</w:t>
      </w:r>
      <w:r w:rsidRPr="002E380E">
        <w:rPr>
          <w:rFonts w:ascii="Times New Roman" w:hAnsi="Times New Roman"/>
          <w:sz w:val="24"/>
          <w:szCs w:val="24"/>
        </w:rPr>
        <w:t xml:space="preserve">. </w:t>
      </w:r>
      <w:proofErr w:type="spellStart"/>
      <w:r w:rsidRPr="002E380E">
        <w:rPr>
          <w:rFonts w:ascii="Times New Roman" w:hAnsi="Times New Roman"/>
          <w:sz w:val="24"/>
          <w:szCs w:val="24"/>
          <w:lang w:val="en-US"/>
        </w:rPr>
        <w:t>rsnet</w:t>
      </w:r>
      <w:proofErr w:type="spellEnd"/>
      <w:r w:rsidRPr="002E380E">
        <w:rPr>
          <w:rFonts w:ascii="Times New Roman" w:hAnsi="Times New Roman"/>
          <w:sz w:val="24"/>
          <w:szCs w:val="24"/>
        </w:rPr>
        <w:t>.</w:t>
      </w:r>
      <w:proofErr w:type="spellStart"/>
      <w:r w:rsidRPr="002E380E">
        <w:rPr>
          <w:rFonts w:ascii="Times New Roman" w:hAnsi="Times New Roman"/>
          <w:sz w:val="24"/>
          <w:szCs w:val="24"/>
          <w:lang w:val="en-US"/>
        </w:rPr>
        <w:t>ru</w:t>
      </w:r>
      <w:proofErr w:type="spellEnd"/>
      <w:r w:rsidRPr="002E380E">
        <w:rPr>
          <w:rFonts w:ascii="Times New Roman" w:hAnsi="Times New Roman"/>
          <w:sz w:val="24"/>
          <w:szCs w:val="24"/>
        </w:rPr>
        <w:t>. – сайт органов государственной власти Российской Федерации.</w:t>
      </w:r>
    </w:p>
    <w:p w:rsidR="006F7521" w:rsidRPr="002E380E" w:rsidRDefault="006F7521" w:rsidP="002E380E">
      <w:pPr>
        <w:spacing w:line="240" w:lineRule="auto"/>
        <w:ind w:left="426" w:hanging="285"/>
        <w:contextualSpacing/>
        <w:rPr>
          <w:rFonts w:ascii="Times New Roman" w:hAnsi="Times New Roman"/>
          <w:sz w:val="24"/>
          <w:szCs w:val="24"/>
        </w:rPr>
      </w:pPr>
      <w:r w:rsidRPr="002E380E">
        <w:rPr>
          <w:rFonts w:ascii="Times New Roman" w:hAnsi="Times New Roman"/>
          <w:sz w:val="24"/>
          <w:szCs w:val="24"/>
        </w:rPr>
        <w:t xml:space="preserve">2. </w:t>
      </w:r>
      <w:r w:rsidRPr="002E380E">
        <w:rPr>
          <w:rFonts w:ascii="Times New Roman" w:hAnsi="Times New Roman"/>
          <w:sz w:val="24"/>
          <w:szCs w:val="24"/>
          <w:lang w:val="en-US"/>
        </w:rPr>
        <w:t>www</w:t>
      </w:r>
      <w:r w:rsidRPr="002E380E">
        <w:rPr>
          <w:rFonts w:ascii="Times New Roman" w:hAnsi="Times New Roman"/>
          <w:sz w:val="24"/>
          <w:szCs w:val="24"/>
        </w:rPr>
        <w:t xml:space="preserve">. </w:t>
      </w:r>
      <w:proofErr w:type="spellStart"/>
      <w:r w:rsidRPr="002E380E">
        <w:rPr>
          <w:rFonts w:ascii="Times New Roman" w:hAnsi="Times New Roman"/>
          <w:sz w:val="24"/>
          <w:szCs w:val="24"/>
          <w:lang w:val="en-US"/>
        </w:rPr>
        <w:t>hro</w:t>
      </w:r>
      <w:proofErr w:type="spellEnd"/>
      <w:r w:rsidRPr="002E380E">
        <w:rPr>
          <w:rFonts w:ascii="Times New Roman" w:hAnsi="Times New Roman"/>
          <w:sz w:val="24"/>
          <w:szCs w:val="24"/>
        </w:rPr>
        <w:t>.</w:t>
      </w:r>
      <w:r w:rsidRPr="002E380E">
        <w:rPr>
          <w:rFonts w:ascii="Times New Roman" w:hAnsi="Times New Roman"/>
          <w:sz w:val="24"/>
          <w:szCs w:val="24"/>
          <w:lang w:val="en-US"/>
        </w:rPr>
        <w:t>org</w:t>
      </w:r>
      <w:r w:rsidRPr="002E380E">
        <w:rPr>
          <w:rFonts w:ascii="Times New Roman" w:hAnsi="Times New Roman"/>
          <w:sz w:val="24"/>
          <w:szCs w:val="24"/>
        </w:rPr>
        <w:t xml:space="preserve"> – правозащитный сайт «Права человека в России».</w:t>
      </w:r>
    </w:p>
    <w:p w:rsidR="006F7521" w:rsidRPr="002E380E" w:rsidRDefault="006F7521" w:rsidP="002E380E">
      <w:pPr>
        <w:spacing w:line="240" w:lineRule="auto"/>
        <w:ind w:left="426" w:hanging="285"/>
        <w:contextualSpacing/>
        <w:rPr>
          <w:rFonts w:ascii="Times New Roman" w:hAnsi="Times New Roman"/>
          <w:sz w:val="24"/>
          <w:szCs w:val="24"/>
        </w:rPr>
      </w:pPr>
      <w:r w:rsidRPr="002E380E">
        <w:rPr>
          <w:rFonts w:ascii="Times New Roman" w:hAnsi="Times New Roman"/>
          <w:sz w:val="24"/>
          <w:szCs w:val="24"/>
        </w:rPr>
        <w:t>3.</w:t>
      </w:r>
      <w:r w:rsidRPr="002E380E">
        <w:rPr>
          <w:rFonts w:ascii="Times New Roman" w:hAnsi="Times New Roman"/>
          <w:sz w:val="24"/>
          <w:szCs w:val="24"/>
          <w:lang w:val="en-US"/>
        </w:rPr>
        <w:t>www</w:t>
      </w:r>
      <w:r w:rsidRPr="002E380E">
        <w:rPr>
          <w:rFonts w:ascii="Times New Roman" w:hAnsi="Times New Roman"/>
          <w:sz w:val="24"/>
          <w:szCs w:val="24"/>
        </w:rPr>
        <w:t xml:space="preserve">. </w:t>
      </w:r>
      <w:proofErr w:type="spellStart"/>
      <w:r w:rsidRPr="002E380E">
        <w:rPr>
          <w:rFonts w:ascii="Times New Roman" w:hAnsi="Times New Roman"/>
          <w:sz w:val="24"/>
          <w:szCs w:val="24"/>
          <w:lang w:val="en-US"/>
        </w:rPr>
        <w:t>garant</w:t>
      </w:r>
      <w:proofErr w:type="spellEnd"/>
      <w:r w:rsidRPr="002E380E">
        <w:rPr>
          <w:rFonts w:ascii="Times New Roman" w:hAnsi="Times New Roman"/>
          <w:sz w:val="24"/>
          <w:szCs w:val="24"/>
        </w:rPr>
        <w:t>.</w:t>
      </w:r>
      <w:proofErr w:type="spellStart"/>
      <w:r w:rsidRPr="002E380E">
        <w:rPr>
          <w:rFonts w:ascii="Times New Roman" w:hAnsi="Times New Roman"/>
          <w:sz w:val="24"/>
          <w:szCs w:val="24"/>
          <w:lang w:val="en-US"/>
        </w:rPr>
        <w:t>ru</w:t>
      </w:r>
      <w:proofErr w:type="spellEnd"/>
      <w:r w:rsidRPr="002E380E">
        <w:rPr>
          <w:rFonts w:ascii="Times New Roman" w:hAnsi="Times New Roman"/>
          <w:sz w:val="24"/>
          <w:szCs w:val="24"/>
        </w:rPr>
        <w:t>.- правовая информация «Гарант» - законодательство с комментариями.</w:t>
      </w:r>
    </w:p>
    <w:p w:rsidR="006F7521" w:rsidRPr="002E380E" w:rsidRDefault="006F7521" w:rsidP="002E380E">
      <w:pPr>
        <w:ind w:left="426" w:hanging="285"/>
        <w:contextualSpacing/>
        <w:jc w:val="center"/>
        <w:rPr>
          <w:rFonts w:ascii="Times New Roman" w:hAnsi="Times New Roman"/>
          <w:b/>
          <w:sz w:val="24"/>
          <w:szCs w:val="24"/>
        </w:rPr>
      </w:pPr>
    </w:p>
    <w:p w:rsidR="006F7521" w:rsidRDefault="006F7521" w:rsidP="002E380E">
      <w:pPr>
        <w:ind w:left="0" w:firstLine="0"/>
        <w:rPr>
          <w:sz w:val="28"/>
          <w:szCs w:val="28"/>
        </w:rPr>
      </w:pPr>
      <w:bookmarkStart w:id="0" w:name="_GoBack"/>
      <w:bookmarkEnd w:id="0"/>
    </w:p>
    <w:p w:rsidR="006F7521" w:rsidRDefault="006F7521" w:rsidP="006F7521">
      <w:pPr>
        <w:rPr>
          <w:sz w:val="28"/>
          <w:szCs w:val="28"/>
        </w:rPr>
      </w:pPr>
    </w:p>
    <w:p w:rsidR="006F7521" w:rsidRDefault="006F7521" w:rsidP="006F7521">
      <w:pPr>
        <w:rPr>
          <w:sz w:val="28"/>
          <w:szCs w:val="28"/>
        </w:rPr>
      </w:pPr>
    </w:p>
    <w:p w:rsidR="006F7521" w:rsidRDefault="006F7521" w:rsidP="006F7521">
      <w:pPr>
        <w:rPr>
          <w:sz w:val="28"/>
          <w:szCs w:val="28"/>
        </w:rPr>
      </w:pPr>
    </w:p>
    <w:p w:rsidR="006F7521" w:rsidRDefault="006F7521" w:rsidP="006F7521">
      <w:pPr>
        <w:rPr>
          <w:sz w:val="28"/>
          <w:szCs w:val="28"/>
        </w:rPr>
      </w:pPr>
    </w:p>
    <w:sectPr w:rsidR="006F7521" w:rsidSect="00C84CD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723E"/>
    <w:multiLevelType w:val="hybridMultilevel"/>
    <w:tmpl w:val="FE98B9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F3E0D94"/>
    <w:multiLevelType w:val="hybridMultilevel"/>
    <w:tmpl w:val="2D928C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B177F4"/>
    <w:multiLevelType w:val="hybridMultilevel"/>
    <w:tmpl w:val="BC906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9B31931"/>
    <w:multiLevelType w:val="hybridMultilevel"/>
    <w:tmpl w:val="FC423AF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4">
    <w:nsid w:val="5B191C5A"/>
    <w:multiLevelType w:val="hybridMultilevel"/>
    <w:tmpl w:val="F66C58D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7521"/>
    <w:rsid w:val="000246D9"/>
    <w:rsid w:val="0003783F"/>
    <w:rsid w:val="00082FAE"/>
    <w:rsid w:val="000B3BFC"/>
    <w:rsid w:val="000C4290"/>
    <w:rsid w:val="00135483"/>
    <w:rsid w:val="00253A6D"/>
    <w:rsid w:val="002621E8"/>
    <w:rsid w:val="002B7E40"/>
    <w:rsid w:val="002E1F3B"/>
    <w:rsid w:val="002E380E"/>
    <w:rsid w:val="0031055E"/>
    <w:rsid w:val="00353FBA"/>
    <w:rsid w:val="00356C55"/>
    <w:rsid w:val="0036094C"/>
    <w:rsid w:val="0051198D"/>
    <w:rsid w:val="00602E93"/>
    <w:rsid w:val="006266EA"/>
    <w:rsid w:val="00630ED2"/>
    <w:rsid w:val="00640C26"/>
    <w:rsid w:val="00642D0C"/>
    <w:rsid w:val="00664568"/>
    <w:rsid w:val="006F7521"/>
    <w:rsid w:val="00772CF2"/>
    <w:rsid w:val="00777025"/>
    <w:rsid w:val="00785124"/>
    <w:rsid w:val="007A07AD"/>
    <w:rsid w:val="007D5CD4"/>
    <w:rsid w:val="00986924"/>
    <w:rsid w:val="009A05E2"/>
    <w:rsid w:val="009C1849"/>
    <w:rsid w:val="00A120C8"/>
    <w:rsid w:val="00A50953"/>
    <w:rsid w:val="00A51D0E"/>
    <w:rsid w:val="00A6270D"/>
    <w:rsid w:val="00A63A0A"/>
    <w:rsid w:val="00B2447B"/>
    <w:rsid w:val="00B30C58"/>
    <w:rsid w:val="00B82EAF"/>
    <w:rsid w:val="00C4059C"/>
    <w:rsid w:val="00C84CD6"/>
    <w:rsid w:val="00DA6EA6"/>
    <w:rsid w:val="00DC539B"/>
    <w:rsid w:val="00DC5FDF"/>
    <w:rsid w:val="00E943BF"/>
    <w:rsid w:val="00EE0B97"/>
    <w:rsid w:val="00F102C4"/>
    <w:rsid w:val="00F5572D"/>
    <w:rsid w:val="00F6383F"/>
    <w:rsid w:val="00F6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21"/>
    <w:pPr>
      <w:spacing w:line="360" w:lineRule="auto"/>
      <w:ind w:left="-284" w:right="-142" w:firstLine="425"/>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C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0C26"/>
    <w:rPr>
      <w:rFonts w:ascii="Segoe UI" w:eastAsia="Calibri" w:hAnsi="Segoe UI" w:cs="Segoe UI"/>
      <w:sz w:val="18"/>
      <w:szCs w:val="18"/>
    </w:rPr>
  </w:style>
  <w:style w:type="paragraph" w:styleId="a5">
    <w:name w:val="List Paragraph"/>
    <w:basedOn w:val="a"/>
    <w:uiPriority w:val="99"/>
    <w:qFormat/>
    <w:rsid w:val="000246D9"/>
    <w:pPr>
      <w:spacing w:line="276" w:lineRule="auto"/>
      <w:ind w:left="720" w:right="0" w:firstLine="0"/>
      <w:contextualSpacing/>
    </w:pPr>
    <w:rPr>
      <w:rFonts w:eastAsia="Times New Roman"/>
      <w:lang w:eastAsia="ru-RU"/>
    </w:rPr>
  </w:style>
  <w:style w:type="paragraph" w:customStyle="1" w:styleId="c5">
    <w:name w:val="c5"/>
    <w:basedOn w:val="a"/>
    <w:rsid w:val="000246D9"/>
    <w:pPr>
      <w:spacing w:before="100" w:beforeAutospacing="1" w:after="100" w:afterAutospacing="1" w:line="240" w:lineRule="auto"/>
      <w:ind w:left="0" w:right="0" w:firstLine="0"/>
    </w:pPr>
    <w:rPr>
      <w:rFonts w:ascii="Times New Roman" w:eastAsia="Times New Roman" w:hAnsi="Times New Roman"/>
      <w:sz w:val="24"/>
      <w:szCs w:val="24"/>
      <w:lang w:eastAsia="ru-RU"/>
    </w:rPr>
  </w:style>
  <w:style w:type="table" w:styleId="a6">
    <w:name w:val="Table Grid"/>
    <w:basedOn w:val="a1"/>
    <w:uiPriority w:val="59"/>
    <w:rsid w:val="002B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20</cp:revision>
  <cp:lastPrinted>2018-09-08T16:05:00Z</cp:lastPrinted>
  <dcterms:created xsi:type="dcterms:W3CDTF">2014-09-22T16:45:00Z</dcterms:created>
  <dcterms:modified xsi:type="dcterms:W3CDTF">2019-12-19T13:35:00Z</dcterms:modified>
</cp:coreProperties>
</file>