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A" w:rsidRDefault="00E1673A" w:rsidP="00E1673A">
      <w:pPr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Pr="00002A0E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Предметная область</w:t>
      </w:r>
    </w:p>
    <w:p w:rsidR="00E1673A" w:rsidRPr="00002A0E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Общественно-научные предметы</w:t>
      </w:r>
    </w:p>
    <w:p w:rsidR="00E1673A" w:rsidRPr="00002A0E" w:rsidRDefault="00E1673A" w:rsidP="00E1673A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002A0E">
        <w:rPr>
          <w:rFonts w:ascii="Times New Roman" w:eastAsia="Times New Roman" w:hAnsi="Times New Roman"/>
          <w:sz w:val="44"/>
          <w:szCs w:val="44"/>
        </w:rPr>
        <w:t>Рабочая программа</w:t>
      </w:r>
      <w:r>
        <w:rPr>
          <w:rFonts w:ascii="Times New Roman" w:eastAsia="Times New Roman" w:hAnsi="Times New Roman"/>
          <w:sz w:val="44"/>
          <w:szCs w:val="44"/>
        </w:rPr>
        <w:t xml:space="preserve"> учебного предмета </w:t>
      </w:r>
    </w:p>
    <w:p w:rsidR="00E1673A" w:rsidRDefault="00E1673A" w:rsidP="00E1673A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ИСТОРИЯ</w:t>
      </w:r>
    </w:p>
    <w:p w:rsidR="00E1673A" w:rsidRPr="00002A0E" w:rsidRDefault="00E1673A" w:rsidP="00E1673A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для 8-9 классов</w:t>
      </w:r>
    </w:p>
    <w:p w:rsidR="00E1673A" w:rsidRPr="00002A0E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1673A" w:rsidRPr="0073011E" w:rsidRDefault="00E1673A" w:rsidP="00E167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11E">
        <w:rPr>
          <w:rFonts w:ascii="Times New Roman" w:eastAsia="Times New Roman" w:hAnsi="Times New Roman"/>
          <w:b/>
          <w:sz w:val="24"/>
          <w:szCs w:val="24"/>
        </w:rPr>
        <w:t>Чебоксары</w:t>
      </w:r>
    </w:p>
    <w:p w:rsidR="00E1673A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E1673A" w:rsidRPr="002E4251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E1673A" w:rsidRPr="002E4251" w:rsidRDefault="00E1673A" w:rsidP="004905DB">
      <w:pPr>
        <w:pStyle w:val="a6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E1673A" w:rsidRPr="002E4251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1673A" w:rsidRPr="002E4251" w:rsidRDefault="00E1673A" w:rsidP="00E16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E1673A" w:rsidRPr="002E4251" w:rsidRDefault="00E1673A" w:rsidP="004905DB">
      <w:pPr>
        <w:pStyle w:val="a6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Т.А.</w:t>
      </w:r>
      <w:r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истории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E1673A" w:rsidRPr="002E4251" w:rsidRDefault="00E1673A" w:rsidP="00E1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E1673A" w:rsidRPr="002E4251" w:rsidRDefault="00E1673A" w:rsidP="00E1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E1673A" w:rsidRPr="002E4251" w:rsidRDefault="00E1673A" w:rsidP="004905DB">
      <w:pPr>
        <w:numPr>
          <w:ilvl w:val="0"/>
          <w:numId w:val="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4251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2E4251">
        <w:rPr>
          <w:rFonts w:ascii="Times New Roman" w:hAnsi="Times New Roman"/>
          <w:sz w:val="28"/>
          <w:szCs w:val="28"/>
        </w:rPr>
        <w:t xml:space="preserve">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E1673A" w:rsidRPr="002E4251" w:rsidRDefault="00E1673A" w:rsidP="004905DB">
      <w:pPr>
        <w:numPr>
          <w:ilvl w:val="0"/>
          <w:numId w:val="5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E1673A" w:rsidRPr="002E4251" w:rsidRDefault="00E1673A" w:rsidP="00E1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E1673A" w:rsidRPr="002E4251" w:rsidRDefault="00E1673A" w:rsidP="00E167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E1673A" w:rsidRPr="002E4251" w:rsidRDefault="00E1673A" w:rsidP="004905DB">
      <w:pPr>
        <w:numPr>
          <w:ilvl w:val="0"/>
          <w:numId w:val="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28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E1673A" w:rsidRDefault="00E1673A" w:rsidP="00E1673A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43E56" w:rsidRPr="00E1673A" w:rsidRDefault="00D9662F" w:rsidP="00E17C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7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="00A43E56" w:rsidRPr="00E1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04BC" w:rsidRPr="00E1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Планируемые результаты освоения</w:t>
      </w:r>
      <w:r w:rsidR="00A43E56" w:rsidRPr="00E16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</w:t>
      </w:r>
    </w:p>
    <w:p w:rsidR="00B60F47" w:rsidRDefault="00CE04BC" w:rsidP="00B60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ичностные результаты:</w:t>
      </w:r>
    </w:p>
    <w:p w:rsidR="00D9662F" w:rsidRPr="00B60F47" w:rsidRDefault="00D9662F" w:rsidP="00B60F47">
      <w:pPr>
        <w:shd w:val="clear" w:color="auto" w:fill="FFFFFF"/>
        <w:spacing w:after="15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</w:t>
      </w:r>
      <w:r w:rsidR="006017F5">
        <w:rPr>
          <w:rFonts w:ascii="Times New Roman" w:eastAsia="Calibri" w:hAnsi="Times New Roman" w:cs="Times New Roman"/>
          <w:sz w:val="24"/>
          <w:szCs w:val="24"/>
        </w:rPr>
        <w:t xml:space="preserve"> в качестве гражданина России,</w:t>
      </w:r>
      <w:r w:rsidRPr="00D9662F">
        <w:rPr>
          <w:rFonts w:ascii="Times New Roman" w:eastAsia="Calibri" w:hAnsi="Times New Roman" w:cs="Times New Roman"/>
          <w:sz w:val="24"/>
          <w:szCs w:val="24"/>
        </w:rPr>
        <w:t>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</w:t>
      </w:r>
      <w:r w:rsidR="006017F5" w:rsidRPr="006017F5">
        <w:rPr>
          <w:rFonts w:ascii="Times New Roman" w:eastAsia="Calibri" w:hAnsi="Times New Roman" w:cs="Times New Roman"/>
          <w:sz w:val="24"/>
          <w:szCs w:val="24"/>
        </w:rPr>
        <w:t>)</w:t>
      </w:r>
      <w:r w:rsidRPr="00D9662F">
        <w:rPr>
          <w:rFonts w:ascii="Times New Roman" w:eastAsia="Calibri" w:hAnsi="Times New Roman" w:cs="Times New Roman"/>
          <w:sz w:val="24"/>
          <w:szCs w:val="24"/>
        </w:rPr>
        <w:t>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9662F" w:rsidRPr="00D9662F" w:rsidRDefault="00D9662F" w:rsidP="00B60F4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9662F" w:rsidRPr="00D9662F" w:rsidRDefault="00D9662F" w:rsidP="00B60F4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9662F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</w:t>
      </w:r>
      <w:r w:rsidR="00B60F47">
        <w:rPr>
          <w:rFonts w:ascii="Times New Roman" w:eastAsia="Calibri" w:hAnsi="Times New Roman" w:cs="Times New Roman"/>
          <w:sz w:val="24"/>
          <w:szCs w:val="24"/>
        </w:rPr>
        <w:t>уважительного отношения к труду</w:t>
      </w:r>
      <w:r w:rsidRPr="00D9662F">
        <w:rPr>
          <w:rFonts w:ascii="Times New Roman" w:eastAsia="Calibri" w:hAnsi="Times New Roman" w:cs="Times New Roman"/>
          <w:sz w:val="24"/>
          <w:szCs w:val="24"/>
        </w:rPr>
        <w:t>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9662F" w:rsidRPr="00D9662F" w:rsidRDefault="00D9662F" w:rsidP="00B60F4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9662F" w:rsidRPr="00D9662F" w:rsidRDefault="00D9662F" w:rsidP="00B60F4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и способность к ведению переговоров). </w:t>
      </w:r>
    </w:p>
    <w:p w:rsidR="00D9662F" w:rsidRPr="00D9662F" w:rsidRDefault="00D9662F" w:rsidP="00B60F47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62F">
        <w:rPr>
          <w:rFonts w:ascii="Times New Roman" w:eastAsia="Calibri" w:hAnsi="Times New Roman" w:cs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самоуправлении</w:t>
      </w:r>
      <w:r w:rsidR="00B60F47">
        <w:rPr>
          <w:rFonts w:ascii="Times New Roman" w:eastAsia="Calibri" w:hAnsi="Times New Roman" w:cs="Times New Roman"/>
          <w:sz w:val="24"/>
          <w:szCs w:val="24"/>
        </w:rPr>
        <w:t xml:space="preserve"> училища</w:t>
      </w:r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9662F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D9662F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</w:t>
      </w:r>
      <w:r w:rsidRPr="00D9662F">
        <w:rPr>
          <w:rFonts w:ascii="Times New Roman" w:eastAsia="Calibri" w:hAnsi="Times New Roman" w:cs="Times New Roman"/>
          <w:sz w:val="24"/>
          <w:szCs w:val="24"/>
        </w:rPr>
        <w:lastRenderedPageBreak/>
        <w:t>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017F5" w:rsidRPr="00A50E59" w:rsidRDefault="006017F5" w:rsidP="00A4650D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7F5">
        <w:rPr>
          <w:rFonts w:ascii="Times New Roman" w:eastAsia="Calibri" w:hAnsi="Times New Roman" w:cs="Times New Roman"/>
          <w:sz w:val="24"/>
          <w:szCs w:val="24"/>
        </w:rPr>
        <w:t>7</w:t>
      </w:r>
      <w:r w:rsidR="00D9662F" w:rsidRPr="00D9662F">
        <w:rPr>
          <w:rFonts w:ascii="Times New Roman" w:eastAsia="Calibri" w:hAnsi="Times New Roman" w:cs="Times New Roman"/>
          <w:sz w:val="24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E04BC" w:rsidRPr="00A50E59" w:rsidRDefault="00CE04BC" w:rsidP="00CE0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6606D1" w:rsidRPr="006606D1" w:rsidRDefault="006606D1" w:rsidP="00660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В соответствии со Стандартом выделяются три группы универсальных учебных действий: регулятивные, познавательные, коммуникативные.</w:t>
      </w:r>
    </w:p>
    <w:p w:rsidR="006606D1" w:rsidRPr="006606D1" w:rsidRDefault="006606D1" w:rsidP="00660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23685F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23685F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</w:t>
      </w:r>
      <w:r w:rsidRPr="006606D1">
        <w:rPr>
          <w:rFonts w:ascii="Times New Roman" w:eastAsia="Calibri" w:hAnsi="Times New Roman" w:cs="Times New Roman"/>
          <w:sz w:val="24"/>
          <w:szCs w:val="24"/>
        </w:rPr>
        <w:lastRenderedPageBreak/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606D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606D1" w:rsidRPr="006606D1" w:rsidRDefault="006606D1" w:rsidP="006606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</w:t>
      </w:r>
      <w:r w:rsidRPr="006606D1">
        <w:rPr>
          <w:rFonts w:ascii="Times New Roman" w:eastAsia="Calibri" w:hAnsi="Times New Roman" w:cs="Times New Roman"/>
          <w:sz w:val="24"/>
          <w:szCs w:val="24"/>
        </w:rPr>
        <w:lastRenderedPageBreak/>
        <w:t>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685F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23685F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3685F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23685F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3685F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23685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606D1" w:rsidRPr="006606D1" w:rsidRDefault="006606D1" w:rsidP="004905DB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606D1" w:rsidRPr="006606D1" w:rsidRDefault="006606D1" w:rsidP="0023685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6D1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606D1" w:rsidRPr="0023685F" w:rsidRDefault="006606D1" w:rsidP="004905DB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6606D1" w:rsidRPr="0023685F" w:rsidRDefault="006606D1" w:rsidP="004905DB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6606D1" w:rsidRPr="0023685F" w:rsidRDefault="006606D1" w:rsidP="004905DB">
      <w:pPr>
        <w:pStyle w:val="a6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606D1" w:rsidRPr="0023685F" w:rsidRDefault="006606D1" w:rsidP="004905DB">
      <w:pPr>
        <w:pStyle w:val="a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606D1" w:rsidRPr="006606D1" w:rsidRDefault="006606D1" w:rsidP="006606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D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6606D1" w:rsidRPr="00A50E59" w:rsidRDefault="006606D1" w:rsidP="004905DB">
      <w:pPr>
        <w:pStyle w:val="a6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E5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606D1" w:rsidRPr="00125B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BB2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606D1" w:rsidRPr="00853CB2" w:rsidRDefault="006606D1" w:rsidP="004905DB">
      <w:pPr>
        <w:pStyle w:val="a6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CB2">
        <w:rPr>
          <w:rFonts w:ascii="Times New Roman" w:eastAsia="Calibri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</w:t>
      </w:r>
      <w:r w:rsidRPr="00853CB2">
        <w:rPr>
          <w:rFonts w:ascii="Times New Roman" w:eastAsia="Calibri" w:hAnsi="Times New Roman" w:cs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1E6C11" w:rsidRPr="00125BB2" w:rsidRDefault="006606D1" w:rsidP="004905DB">
      <w:pPr>
        <w:pStyle w:val="a6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5BB2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86D6C" w:rsidRPr="00853CB2" w:rsidRDefault="00886D6C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86D6C" w:rsidRPr="0023685F" w:rsidRDefault="00886D6C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86D6C" w:rsidRPr="0023685F" w:rsidRDefault="00886D6C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</w:t>
      </w:r>
      <w:proofErr w:type="gramStart"/>
      <w:r w:rsidRPr="0023685F">
        <w:rPr>
          <w:rFonts w:ascii="Times New Roman" w:hAnsi="Times New Roman"/>
          <w:sz w:val="24"/>
          <w:szCs w:val="24"/>
        </w:rPr>
        <w:t>развернутый</w:t>
      </w:r>
      <w:proofErr w:type="gramEnd"/>
      <w:r w:rsidRPr="0023685F">
        <w:rPr>
          <w:rFonts w:ascii="Times New Roman" w:hAnsi="Times New Roman"/>
          <w:sz w:val="24"/>
          <w:szCs w:val="24"/>
        </w:rPr>
        <w:t xml:space="preserve"> план собственной деятельности;</w:t>
      </w:r>
    </w:p>
    <w:p w:rsidR="00886D6C" w:rsidRPr="00853CB2" w:rsidRDefault="00886D6C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86D6C" w:rsidRPr="00853CB2" w:rsidRDefault="001E6C11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высказ</w:t>
      </w:r>
      <w:r w:rsidR="00886D6C" w:rsidRPr="00853CB2">
        <w:rPr>
          <w:rFonts w:ascii="Times New Roman" w:hAnsi="Times New Roman"/>
          <w:sz w:val="24"/>
          <w:szCs w:val="24"/>
        </w:rPr>
        <w:t>ывать и обосновывать мнение (суждение) и запрашивать мнение партнера в рамках диалога;</w:t>
      </w:r>
    </w:p>
    <w:p w:rsidR="00886D6C" w:rsidRPr="00853CB2" w:rsidRDefault="00886D6C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86D6C" w:rsidRPr="00853CB2" w:rsidRDefault="00886D6C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</w:t>
      </w:r>
      <w:proofErr w:type="gramStart"/>
      <w:r w:rsidRPr="00853CB2">
        <w:rPr>
          <w:rFonts w:ascii="Times New Roman" w:hAnsi="Times New Roman"/>
          <w:sz w:val="24"/>
          <w:szCs w:val="24"/>
        </w:rPr>
        <w:t>развернутый</w:t>
      </w:r>
      <w:proofErr w:type="gramEnd"/>
      <w:r w:rsidRPr="00853CB2">
        <w:rPr>
          <w:rFonts w:ascii="Times New Roman" w:hAnsi="Times New Roman"/>
          <w:sz w:val="24"/>
          <w:szCs w:val="24"/>
        </w:rPr>
        <w:t xml:space="preserve"> план собственной деятельности;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BB2" w:rsidRPr="00853CB2" w:rsidRDefault="00125BB2" w:rsidP="004905DB">
      <w:pPr>
        <w:pStyle w:val="a6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BB2" w:rsidRPr="00125BB2" w:rsidRDefault="00125BB2" w:rsidP="004905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5BB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BB2" w:rsidRPr="0023685F" w:rsidRDefault="00125BB2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BB2" w:rsidRPr="0023685F" w:rsidRDefault="00125BB2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BB2" w:rsidRPr="0023685F" w:rsidRDefault="00125BB2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25BB2" w:rsidRPr="0023685F" w:rsidRDefault="00125BB2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BB2" w:rsidRPr="0023685F" w:rsidRDefault="00125BB2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23685F" w:rsidRDefault="00125BB2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 xml:space="preserve">создавать информационные ресурсы разного типа и для разных аудиторий, соблюдать </w:t>
      </w:r>
      <w:r w:rsidRPr="0023685F">
        <w:rPr>
          <w:rFonts w:ascii="Times New Roman" w:hAnsi="Times New Roman"/>
          <w:sz w:val="24"/>
          <w:szCs w:val="24"/>
        </w:rPr>
        <w:lastRenderedPageBreak/>
        <w:t>информационную гигиену и правила информационной безопасности.</w:t>
      </w:r>
    </w:p>
    <w:p w:rsidR="0023685F" w:rsidRDefault="00886D6C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3685F" w:rsidRDefault="00886D6C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86D6C" w:rsidRPr="0023685F" w:rsidRDefault="00886D6C" w:rsidP="004905DB">
      <w:pPr>
        <w:pStyle w:val="a6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86D6C" w:rsidRPr="00853CB2" w:rsidRDefault="00886D6C" w:rsidP="004905DB">
      <w:pPr>
        <w:pStyle w:val="a6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86D6C" w:rsidRPr="00A4650D" w:rsidRDefault="00886D6C" w:rsidP="004905DB">
      <w:pPr>
        <w:pStyle w:val="a6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86D6C" w:rsidRPr="00A4650D" w:rsidRDefault="00886D6C" w:rsidP="004905DB">
      <w:pPr>
        <w:pStyle w:val="a6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86D6C" w:rsidRPr="00A4650D" w:rsidRDefault="00886D6C" w:rsidP="004905DB">
      <w:pPr>
        <w:pStyle w:val="a6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</w:t>
      </w:r>
      <w:proofErr w:type="gramStart"/>
      <w:r w:rsidRPr="00853CB2">
        <w:rPr>
          <w:rFonts w:ascii="Times New Roman" w:hAnsi="Times New Roman"/>
          <w:sz w:val="24"/>
          <w:szCs w:val="24"/>
        </w:rPr>
        <w:t>развернутый</w:t>
      </w:r>
      <w:proofErr w:type="gramEnd"/>
      <w:r w:rsidRPr="00853CB2">
        <w:rPr>
          <w:rFonts w:ascii="Times New Roman" w:hAnsi="Times New Roman"/>
          <w:sz w:val="24"/>
          <w:szCs w:val="24"/>
        </w:rPr>
        <w:t xml:space="preserve"> план собственной деятельности;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53CB2" w:rsidRPr="00853CB2" w:rsidRDefault="00853CB2" w:rsidP="004905DB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53CB2" w:rsidRPr="00853CB2" w:rsidRDefault="00853CB2" w:rsidP="004905D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53CB2" w:rsidRPr="00853CB2" w:rsidRDefault="00853CB2" w:rsidP="004905D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53CB2" w:rsidRPr="00853CB2" w:rsidRDefault="00853CB2" w:rsidP="004905D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53CB2" w:rsidRPr="00853CB2" w:rsidRDefault="00853CB2" w:rsidP="004905D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53CB2" w:rsidRPr="00853CB2" w:rsidRDefault="00853CB2" w:rsidP="004905D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53CB2" w:rsidRPr="00853CB2" w:rsidRDefault="00853CB2" w:rsidP="004905D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853CB2" w:rsidRPr="00853CB2" w:rsidRDefault="00853CB2" w:rsidP="004905DB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B2">
        <w:rPr>
          <w:rFonts w:ascii="Times New Roman" w:hAnsi="Times New Roman"/>
          <w:sz w:val="24"/>
          <w:szCs w:val="24"/>
        </w:rPr>
        <w:t xml:space="preserve">создавать информационные ресурсы разного типа и для разных аудиторий, соблюдать </w:t>
      </w:r>
      <w:r w:rsidRPr="00853CB2">
        <w:rPr>
          <w:rFonts w:ascii="Times New Roman" w:hAnsi="Times New Roman"/>
          <w:sz w:val="24"/>
          <w:szCs w:val="24"/>
        </w:rPr>
        <w:lastRenderedPageBreak/>
        <w:t>информационную гигиену и правила информационной безопасности.</w:t>
      </w:r>
    </w:p>
    <w:p w:rsidR="00886D6C" w:rsidRPr="0023685F" w:rsidRDefault="00886D6C" w:rsidP="004905DB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85F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886D6C" w:rsidRPr="00A4650D" w:rsidRDefault="00886D6C" w:rsidP="004905DB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50D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E04BC" w:rsidRPr="003559C5" w:rsidRDefault="00CE04BC" w:rsidP="00CE0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6606D1" w:rsidRPr="0023685F" w:rsidRDefault="006606D1" w:rsidP="004905D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606D1" w:rsidRPr="0023685F" w:rsidRDefault="006606D1" w:rsidP="004905D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606D1" w:rsidRPr="0023685F" w:rsidRDefault="006606D1" w:rsidP="004905D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606D1" w:rsidRPr="0023685F" w:rsidRDefault="006606D1" w:rsidP="004905D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606D1" w:rsidRPr="0023685F" w:rsidRDefault="006606D1" w:rsidP="004905D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6606D1" w:rsidRPr="0023685F" w:rsidRDefault="006606D1" w:rsidP="004905D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606D1" w:rsidRPr="0023685F" w:rsidRDefault="006606D1" w:rsidP="004905DB">
      <w:pPr>
        <w:pStyle w:val="a6"/>
        <w:numPr>
          <w:ilvl w:val="0"/>
          <w:numId w:val="21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85F">
        <w:rPr>
          <w:rFonts w:ascii="Times New Roman" w:eastAsia="Calibri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C2BF4" w:rsidRPr="002C2BF4" w:rsidRDefault="00CE04BC" w:rsidP="0023685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элементов учебной дея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школьников и ведущих про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цедур исторического познания позво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определить </w:t>
      </w:r>
      <w:r w:rsidRPr="0035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структуру подготовки 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8 класса по истории в единстве ее содержательных (объект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ных) и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(субъектных) компонентов.</w:t>
      </w:r>
    </w:p>
    <w:p w:rsidR="00CE04BC" w:rsidRDefault="002C2BF4" w:rsidP="004905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0E8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A610E8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A610E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610E8">
        <w:rPr>
          <w:rFonts w:ascii="Times New Roman" w:hAnsi="Times New Roman"/>
          <w:b/>
          <w:bCs/>
          <w:sz w:val="24"/>
          <w:szCs w:val="24"/>
        </w:rPr>
        <w:t>Х веках</w:t>
      </w:r>
      <w:r w:rsidR="00CE04BC"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 класс</w:t>
      </w:r>
    </w:p>
    <w:p w:rsidR="00A43E56" w:rsidRPr="003559C5" w:rsidRDefault="00CE04BC" w:rsidP="00A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Обучающийся </w:t>
      </w:r>
      <w:r w:rsidR="00A43E56" w:rsidRPr="00355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научится: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передвижений-походов, завоеваний, колонизации и др.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из различных источников по отечественной и всеобщей истории Нового времени;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основных социальных групп в России и в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характерные, существенные черты: а</w:t>
      </w:r>
      <w:proofErr w:type="gramStart"/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кономических и социальных отношений и политического строя государств в Новое время; б)эволюции политического строя (включая понятия «монархия», «самодержавие», «абсолютизм» и др.) в) развития </w:t>
      </w: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движения («консерватизм», «либерализм», «социализм»);г)представлений о мире и общественных ценностях; д)художественной культуры Нового времени;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истории Нового времени;</w:t>
      </w:r>
    </w:p>
    <w:p w:rsidR="00A43E56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A50E59" w:rsidRPr="0023685F" w:rsidRDefault="00A43E56" w:rsidP="004905DB">
      <w:pPr>
        <w:pStyle w:val="a6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Нового времени.</w:t>
      </w:r>
    </w:p>
    <w:p w:rsidR="00A43E56" w:rsidRPr="003559C5" w:rsidRDefault="00CE04BC" w:rsidP="00A43E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="00A43E56" w:rsidRPr="00355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43E56" w:rsidRPr="0023685F" w:rsidRDefault="00A43E56" w:rsidP="004905DB">
      <w:pPr>
        <w:pStyle w:val="a6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стран в Новое время;</w:t>
      </w:r>
    </w:p>
    <w:p w:rsidR="00A43E56" w:rsidRPr="0023685F" w:rsidRDefault="00A43E56" w:rsidP="004905DB">
      <w:pPr>
        <w:pStyle w:val="a6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материалами;</w:t>
      </w:r>
    </w:p>
    <w:p w:rsidR="00A43E56" w:rsidRPr="0023685F" w:rsidRDefault="00A43E56" w:rsidP="004905DB">
      <w:pPr>
        <w:pStyle w:val="a6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развитие России и других стран в Новое время</w:t>
      </w:r>
    </w:p>
    <w:p w:rsidR="00A4650D" w:rsidRDefault="00A4650D" w:rsidP="00A50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7066" w:rsidRPr="003559C5" w:rsidRDefault="00CE04BC" w:rsidP="00A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6A3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37066"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</w:t>
      </w:r>
      <w:r w:rsid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ория Нового времени. 8 класс (24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ч)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 (1 ч.) 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традиционного общества к индустриальному.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I. Становл</w:t>
      </w:r>
      <w:r w:rsid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ение индустриального общества (</w:t>
      </w:r>
      <w:r w:rsidR="001261EB" w:rsidRP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ч.)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Индустриальная революция: достижения и проблемы. 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общество: новые проблемы и новые ценности.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Либералы, консерваторы и социалисты: какими должны быть общество и государство. 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I</w:t>
      </w:r>
      <w:r w:rsid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Строительство новой Европы (</w:t>
      </w:r>
      <w:r w:rsidR="001261EB" w:rsidRPr="00CE0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Франция Бурбонов и Орлеанов: от революции 1830г. к новому политическому кризису. Экономическое развитие Франции в первой половине XIX в. Революция 1830 г.</w:t>
      </w:r>
      <w:proofErr w:type="gram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ход. Кризис Июльской монархии.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Германия: на пути к единству. «Нужна ли нам единая и неделимая Италия?»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Германия: на пути к единству. «Нужна ли нам единая и неделимая Италия?» Объединение Германии. Объединение Италии. Два пути объединения.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III. Европа время р</w:t>
      </w:r>
      <w:r w:rsid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еформ и колониальных захватов (</w:t>
      </w:r>
      <w:r w:rsidR="001261EB" w:rsidRP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Германская империя в конце XIX – начале XX в. Борьба за место под солнцем.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Италия: время реформ и колониальных захватов. Особенности экономического развития Италии в конце XIX – начале XX в. Политическое развитие Италии.  «Эра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Джолитти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Внешняя политика Италии в конце XIX – начале XX в</w:t>
      </w:r>
      <w:proofErr w:type="gram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Австрийской империи к Австро-Венгрии: поиски выхода из кризиса.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IV. Две Америки (2 часа).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политика США в конце XIX – начале ХХ в. Политическое развитие США  в конце XIX – начале ХХ в.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V. Традиционные общества перед выбором: модерниз</w:t>
      </w:r>
      <w:r w:rsidR="002C2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ация или потеря независимости (</w:t>
      </w:r>
      <w:r w:rsidR="002C2BF4" w:rsidRPr="002C2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часа)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Причины быстрой модернизации Японии. 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экономического развития Японии в XIX в. Внешняя политика японского государства во второй половине XIX в.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Китай: сопротивление реформам.  «Открытие» Китая, «опиумные войны» Попытка модернизации Китая империей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Цыси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императора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Гуансюем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Причины поражения реформаторского движения. Восстание тайпинов и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437066" w:rsidRPr="003559C5" w:rsidRDefault="00437066" w:rsidP="00F1603C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Африка: континент в эпоху перемен.  Традиционное общество. Раздел Африки. Создание  ЮАС.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VI. Международные отношения в конце XIX – начале XX вв. (1 час)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отношения: дипломатия или войны? 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Итоговое повторение (1ч).</w:t>
      </w:r>
      <w:r w:rsidRPr="003559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Итоги мирового развития в XIX веке – начале XX века.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История </w:t>
      </w:r>
      <w:r w:rsid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России конец XVII –XVIII вв. (44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часа)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I.</w:t>
      </w:r>
      <w:r w:rsid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Рождение Российской империи (1</w:t>
      </w:r>
      <w:r w:rsidR="001261EB" w:rsidRP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ч.)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 патриаршества, учреждение синода. Положение конфессий.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и его последствия.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России на берегах Балтики. Провозглашение России империей. Каспийский поход Петра I.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 I в русской культуре.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Глава II. Россия в 1725-1762 гг. (10 ч.)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Дворцовые перевороты. Причины нестабильности политического строя. Фаворитизм. Создание Верховного тайного совета. Крушение политической карьеры А. Д. Меншикова. «Кондиции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Казахстане под суверенитет Российской империи. Война с Османской империей.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международных конфликтах 1740-х – 1750-х гг. Участие в Семилетней войне.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III. Манифест «о вольности дворянской». Переворот 28 июня 1762 г.</w:t>
      </w:r>
    </w:p>
    <w:p w:rsidR="00437066" w:rsidRPr="003559C5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 III. «Просвещенный абсолютизм»</w:t>
      </w:r>
      <w:r w:rsidR="00126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Правление Екатерины II. (1</w:t>
      </w:r>
      <w:r w:rsidR="001261EB" w:rsidRPr="00CE0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ч.)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нехристианским конфессиям.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Прохоровы, Демидовы и др.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gram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Водно-транспортные</w:t>
      </w:r>
      <w:proofErr w:type="gram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Вышневолоцкая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Тихвинская, Мариинская и др. Ярмарки и их роль во внутренней торговле.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Коренная ярмарки. Ярмарки на Украине. Партнеры России во внешней торговле в Европе и в мире. Обеспечение активного внешнеторгового баланса.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Антидворянский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антикрепостнический характер 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второй половины XVIII в., ее основные задачи. Н.И. Панин и А. А. Безбородко.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России за выход к Черному морю. Войны с Османской империей. П. А. Румянцев, А.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Новороссией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Тадеуша</w:t>
      </w:r>
      <w:proofErr w:type="spellEnd"/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Костюшко.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Фонвизина,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 Р. Дашкова.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Ломоносов и его выдающаяся роль в становлении российской науки и образования.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</w:t>
      </w:r>
    </w:p>
    <w:p w:rsidR="00437066" w:rsidRPr="003559C5" w:rsidRDefault="00437066" w:rsidP="007713A0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437066" w:rsidRDefault="00437066" w:rsidP="00E20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компонент. </w:t>
      </w:r>
      <w:r w:rsidRPr="00355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XVIII в. (1 ч.)</w:t>
      </w:r>
    </w:p>
    <w:p w:rsidR="0092156D" w:rsidRPr="003559C5" w:rsidRDefault="0092156D" w:rsidP="009215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(2 ч)</w:t>
      </w:r>
    </w:p>
    <w:p w:rsidR="00E20AD7" w:rsidRDefault="00E20AD7" w:rsidP="001261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3A0" w:rsidRPr="007713A0" w:rsidRDefault="007713A0" w:rsidP="007713A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</w:t>
      </w:r>
      <w:r w:rsidRPr="00771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Тематическое планирование учебного предмета</w:t>
      </w:r>
    </w:p>
    <w:p w:rsidR="007713A0" w:rsidRPr="007713A0" w:rsidRDefault="007713A0" w:rsidP="007713A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Нового времени. История России конца XVII –XVIII вв.</w:t>
      </w:r>
    </w:p>
    <w:p w:rsidR="002C2BF4" w:rsidRPr="00C16B29" w:rsidRDefault="007713A0" w:rsidP="00C16B2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 68 часов, 2 часа в неделю)</w:t>
      </w:r>
      <w:bookmarkStart w:id="0" w:name="_GoBack"/>
      <w:bookmarkEnd w:id="0"/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6379"/>
        <w:gridCol w:w="1559"/>
      </w:tblGrid>
      <w:tr w:rsidR="007713A0" w:rsidRPr="002C2BF4" w:rsidTr="004905DB">
        <w:trPr>
          <w:cantSplit/>
          <w:trHeight w:val="415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3A0" w:rsidRPr="007713A0" w:rsidRDefault="007713A0" w:rsidP="0077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т/у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7713A0" w:rsidRPr="007713A0" w:rsidRDefault="007713A0" w:rsidP="0077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Содержание. Название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A0" w:rsidRPr="007713A0" w:rsidRDefault="007713A0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C2BF4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F4" w:rsidRPr="007713A0" w:rsidRDefault="007713A0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F4" w:rsidRPr="007713A0" w:rsidRDefault="0092156D" w:rsidP="0077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Нового времени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F4" w:rsidRPr="007713A0" w:rsidRDefault="002C2BF4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A24BD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BD" w:rsidRPr="007713A0" w:rsidRDefault="006A24BD" w:rsidP="0076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BD" w:rsidRPr="007713A0" w:rsidRDefault="006A24B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BD" w:rsidRPr="007713A0" w:rsidRDefault="006A24B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24BD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A24BD" w:rsidRPr="007713A0" w:rsidRDefault="006A24B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BD" w:rsidRPr="007713A0" w:rsidRDefault="006A24B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Становление индустриального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BD" w:rsidRPr="007713A0" w:rsidRDefault="006A24B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A24BD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6A24BD" w:rsidRPr="007713A0" w:rsidRDefault="006A24B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24BD" w:rsidRPr="007713A0" w:rsidRDefault="006A24B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новой Европы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24BD" w:rsidRPr="007713A0" w:rsidRDefault="006A24B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A24BD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6A24BD" w:rsidRPr="007713A0" w:rsidRDefault="006A24B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24BD" w:rsidRPr="007713A0" w:rsidRDefault="006A24B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Европа время реформ и колониальных захватов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A24BD" w:rsidRPr="007713A0" w:rsidRDefault="0092156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2156D" w:rsidRPr="002C2BF4" w:rsidTr="004905DB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Америки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2156D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Традиционные общества перед выбором: модернизация или потеря независимости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2156D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отношения в конце XIX – начале XX вв.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2156D" w:rsidRPr="002C2BF4" w:rsidTr="004905DB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92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2156D" w:rsidRPr="002C2BF4" w:rsidTr="004905DB">
        <w:trPr>
          <w:cantSplit/>
          <w:trHeight w:val="2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77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 конец XVII –XVIII вв.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92156D" w:rsidRPr="002C2BF4" w:rsidTr="004905DB">
        <w:trPr>
          <w:cantSplit/>
          <w:trHeight w:val="3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Рождение Российской империи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2156D" w:rsidRPr="002C2BF4" w:rsidTr="004905DB">
        <w:trPr>
          <w:cantSplit/>
          <w:trHeight w:val="3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1725-1762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2156D" w:rsidRPr="002C2BF4" w:rsidTr="004905DB">
        <w:trPr>
          <w:cantSplit/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92156D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«Просвещенный абсолютизм». Правление Екатерины II.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92156D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2156D" w:rsidRPr="002C2BF4" w:rsidTr="004905DB">
        <w:trPr>
          <w:cantSplit/>
          <w:trHeight w:val="2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6D" w:rsidRPr="007713A0" w:rsidRDefault="00E10609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E10609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 регион в </w:t>
            </w: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156D" w:rsidRPr="007713A0" w:rsidRDefault="00E10609" w:rsidP="002C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10609" w:rsidRPr="002C2BF4" w:rsidTr="004905DB">
        <w:trPr>
          <w:cantSplit/>
          <w:trHeight w:val="22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09" w:rsidRPr="007713A0" w:rsidRDefault="00E10609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0609" w:rsidRPr="007713A0" w:rsidRDefault="00E10609" w:rsidP="0076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609" w:rsidRPr="007713A0" w:rsidRDefault="00E10609" w:rsidP="0076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10609" w:rsidRPr="002C2BF4" w:rsidTr="004905DB">
        <w:trPr>
          <w:trHeight w:val="376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09" w:rsidRPr="007713A0" w:rsidRDefault="00E10609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09" w:rsidRPr="007713A0" w:rsidRDefault="00E10609" w:rsidP="002C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609" w:rsidRPr="007713A0" w:rsidRDefault="00E10609" w:rsidP="002C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281F25" w:rsidRPr="006B4A28" w:rsidRDefault="00281F25" w:rsidP="004905DB">
      <w:pPr>
        <w:rPr>
          <w:b/>
        </w:rPr>
      </w:pPr>
    </w:p>
    <w:p w:rsidR="00281F25" w:rsidRPr="00765A2C" w:rsidRDefault="00281F25" w:rsidP="004905DB">
      <w:pPr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r w:rsidR="00765A2C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281F25" w:rsidRPr="004905DB" w:rsidRDefault="00281F25" w:rsidP="004905DB">
      <w:pPr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ИСТОРИЯ НОВОГО ВРЕМЕНИ (24 ч)</w:t>
      </w:r>
    </w:p>
    <w:p w:rsidR="00281F25" w:rsidRPr="00765A2C" w:rsidRDefault="00281F25" w:rsidP="004905DB">
      <w:pPr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1. Развитие культуры в XIX — начале XX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Возникновение научной картины мира в XIX в. Изменение взглядов на природу и общество на рубеже XIX— XX вв. Демократизация образования. Изменения в быту. Градостроительство. Развитие транспорта и сре</w:t>
      </w:r>
      <w:proofErr w:type="gramStart"/>
      <w:r w:rsidRPr="00765A2C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65A2C">
        <w:rPr>
          <w:rFonts w:ascii="Times New Roman" w:hAnsi="Times New Roman" w:cs="Times New Roman"/>
          <w:sz w:val="24"/>
          <w:szCs w:val="24"/>
        </w:rPr>
        <w:t>язи.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Основные течения в художественной культуре XIX — начала XX в. (романтизм, реализм, модерн, символизм, авангардизм). Рождение кинематографа.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Духовный кризис индустриального общества на рубеже XIX— XX вв. Декаданс.</w:t>
      </w:r>
    </w:p>
    <w:p w:rsidR="00281F25" w:rsidRPr="00765A2C" w:rsidRDefault="00281F25" w:rsidP="004905DB">
      <w:pPr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2. Европа и Северная Америка в XIX — начале XX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Империя Наполеона I во Франции. «Гражданский кодекс». Наполеоновские войны. Венский конгресс. Священный союз. «Восточный вопрос» в политике европейских государств в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Переход от </w:t>
      </w:r>
      <w:proofErr w:type="gramStart"/>
      <w:r w:rsidRPr="00765A2C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765A2C">
        <w:rPr>
          <w:rFonts w:ascii="Times New Roman" w:hAnsi="Times New Roman" w:cs="Times New Roman"/>
          <w:sz w:val="24"/>
          <w:szCs w:val="24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XIX </w:t>
      </w:r>
      <w:proofErr w:type="gramStart"/>
      <w:r w:rsidRPr="00765A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5A2C">
        <w:rPr>
          <w:rFonts w:ascii="Times New Roman" w:hAnsi="Times New Roman" w:cs="Times New Roman"/>
          <w:sz w:val="24"/>
          <w:szCs w:val="24"/>
        </w:rPr>
        <w:t>. Вторая империя во Франции.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Национальные идеи в странах Европы. Объединение Италии. К. </w:t>
      </w:r>
      <w:proofErr w:type="spellStart"/>
      <w:r w:rsidRPr="00765A2C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765A2C">
        <w:rPr>
          <w:rFonts w:ascii="Times New Roman" w:hAnsi="Times New Roman" w:cs="Times New Roman"/>
          <w:sz w:val="24"/>
          <w:szCs w:val="24"/>
        </w:rPr>
        <w:t>. Дж. Гарибальди. Создание единого германского государства. О. Бисмарк. Франко-прусская война 1870—1871 гг. Образование Германской империи. Австро-Венгерская империя. Народы Юго-Восточной Европы в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lastRenderedPageBreak/>
        <w:t>Север и Юг Соединенных Штатов Америки: экономическое и политическое развитие, взаимоотношения. Движение за отмену рабства. Гражданская война 1861 — 1865 гг. А. Линкольн. Реконструкция Юга. Демократы и республиканцы.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Возникновение профсоюзного движения в странах Европы. Тред-юнионы. Марксизм. К. Маркс. Ф. Энгельс. Анархизм. Образование </w:t>
      </w:r>
      <w:r w:rsidRPr="00765A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5A2C">
        <w:rPr>
          <w:rFonts w:ascii="Times New Roman" w:hAnsi="Times New Roman" w:cs="Times New Roman"/>
          <w:sz w:val="24"/>
          <w:szCs w:val="24"/>
        </w:rPr>
        <w:t xml:space="preserve"> и </w:t>
      </w:r>
      <w:r w:rsidRPr="00765A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5A2C">
        <w:rPr>
          <w:rFonts w:ascii="Times New Roman" w:hAnsi="Times New Roman" w:cs="Times New Roman"/>
          <w:sz w:val="24"/>
          <w:szCs w:val="24"/>
        </w:rPr>
        <w:t xml:space="preserve"> Интернационалов. Возникновение социалистических партий. Социальный реформизм во второй половине XIX — начале XX в. Д. Ллойд Джордж. Т. Рузвельт. В. Вильсон. Ж. </w:t>
      </w:r>
      <w:proofErr w:type="spellStart"/>
      <w:r w:rsidRPr="00765A2C">
        <w:rPr>
          <w:rFonts w:ascii="Times New Roman" w:hAnsi="Times New Roman" w:cs="Times New Roman"/>
          <w:sz w:val="24"/>
          <w:szCs w:val="24"/>
        </w:rPr>
        <w:t>Клемансо</w:t>
      </w:r>
      <w:proofErr w:type="spellEnd"/>
      <w:r w:rsidRPr="00765A2C">
        <w:rPr>
          <w:rFonts w:ascii="Times New Roman" w:hAnsi="Times New Roman" w:cs="Times New Roman"/>
          <w:sz w:val="24"/>
          <w:szCs w:val="24"/>
        </w:rPr>
        <w:t>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Технический прогресс во второй половине XIX — начале XX 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3. Страны Латинской Америки, Азии и Африки в XIX — начале XX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Провозглашение независимых госуда</w:t>
      </w:r>
      <w:proofErr w:type="gramStart"/>
      <w:r w:rsidRPr="00765A2C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765A2C">
        <w:rPr>
          <w:rFonts w:ascii="Times New Roman" w:hAnsi="Times New Roman" w:cs="Times New Roman"/>
          <w:sz w:val="24"/>
          <w:szCs w:val="24"/>
        </w:rPr>
        <w:t>атинской Америке. С. Боливар. X. Сан-Мартин. США и страны Латинской Америки. Доктрина Монро. Мексиканская революция 1910—1917 гг.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Создание колониальных империй. Установление британского колониального господства в Индии. Восстание сипаев 1857—1859 гг. «Опиумные воины». Движение тайпинов. Колониальные захваты в Африке. Империализм — идеология и политика.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Кризис традиционного общества в странах Азии на рубеже XIX— XX вв. Реставрация </w:t>
      </w:r>
      <w:proofErr w:type="spellStart"/>
      <w:r w:rsidRPr="00765A2C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765A2C">
        <w:rPr>
          <w:rFonts w:ascii="Times New Roman" w:hAnsi="Times New Roman" w:cs="Times New Roman"/>
          <w:sz w:val="24"/>
          <w:szCs w:val="24"/>
        </w:rPr>
        <w:t>. Начало модернизации в Японии. Революции в Иране, Османской империи, Китае.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Европа и мир накануне и в годы Первой мировой войны</w:t>
      </w:r>
    </w:p>
    <w:p w:rsidR="00281F25" w:rsidRPr="00765A2C" w:rsidRDefault="00281F25" w:rsidP="00490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F25" w:rsidRPr="00765A2C" w:rsidRDefault="00281F25" w:rsidP="004905DB">
      <w:pPr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ИСТОРИЯ РОССИИ Х</w:t>
      </w:r>
      <w:proofErr w:type="gramStart"/>
      <w:r w:rsidRPr="00765A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765A2C">
        <w:rPr>
          <w:rFonts w:ascii="Times New Roman" w:hAnsi="Times New Roman" w:cs="Times New Roman"/>
          <w:b/>
          <w:sz w:val="24"/>
          <w:szCs w:val="24"/>
        </w:rPr>
        <w:t>Х ВЕКА  (44 часа)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4. Внутренняя и внешняя политика в первой четверти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Александр I. Негласный комитет. Указ о вольных хлебопашцах. Учреждение министерств. Создание Государственного совета. М. М. Сперанский.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Участие России в антифранцузских коалициях. </w:t>
      </w:r>
      <w:proofErr w:type="spellStart"/>
      <w:r w:rsidRPr="00765A2C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765A2C">
        <w:rPr>
          <w:rFonts w:ascii="Times New Roman" w:hAnsi="Times New Roman" w:cs="Times New Roman"/>
          <w:sz w:val="24"/>
          <w:szCs w:val="24"/>
        </w:rPr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Барклаи-де-Толли. М. Кутузов. Д. Давыдов. Бородинская битва. Народный характер воины. Изгнание наполеоновских войск из России. Заграничные походы русской армии. Российская дипломатия на Венском конгрессе. Россия и Священный союз.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Усиление консервативных тенденций во внутренней политике после Отечественной войны 1812 г. А. А. Аракчеев. Военные поселения. Цензурные ограничения.</w:t>
      </w:r>
    </w:p>
    <w:p w:rsidR="00281F25" w:rsidRPr="00765A2C" w:rsidRDefault="00281F25" w:rsidP="004905DB">
      <w:pPr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281F25" w:rsidRPr="00765A2C" w:rsidRDefault="00281F25" w:rsidP="004905DB">
      <w:pPr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5.</w:t>
      </w:r>
      <w:r w:rsidRPr="00765A2C">
        <w:rPr>
          <w:rFonts w:ascii="Times New Roman" w:hAnsi="Times New Roman" w:cs="Times New Roman"/>
          <w:sz w:val="24"/>
          <w:szCs w:val="24"/>
        </w:rPr>
        <w:t xml:space="preserve"> </w:t>
      </w:r>
      <w:r w:rsidRPr="00765A2C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в первой половине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Территория и население. Кризис крепостного хозяйства. Отходничество. Внутренняя и внешняя торговля. Развитие транспорта. Первые железные дороги. Развитие капиталистических отношений. Начало промышленного переворота.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6. Внутренняя и внешняя политика во второй четверти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Николаи I. Усиление самодержавной власти. Ужесточение контроля над обществом. 111 Отделение. А. X. </w:t>
      </w:r>
      <w:proofErr w:type="spellStart"/>
      <w:r w:rsidRPr="00765A2C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765A2C">
        <w:rPr>
          <w:rFonts w:ascii="Times New Roman" w:hAnsi="Times New Roman" w:cs="Times New Roman"/>
          <w:sz w:val="24"/>
          <w:szCs w:val="24"/>
        </w:rPr>
        <w:t>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lastRenderedPageBreak/>
        <w:t>Общественная мысль и общественные движения второй четверти XIX в.  Н. М. Карамзин. Теория официальной народности.  Кружки конца 1820—1830-х гг. Славянофилы и западники. П. Я. Чаадаев. Русский утопический социализм. Петрашевцы.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7. Русская культура первой половины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Создание системы общеобразовательных учреждений. Успехи русской науки. Н. 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8.Великие реформы 60—70-х гг.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Александр II. Предпосылки и подготовка крестьянской реформы. Положения 19 февраля 1861 г. Отмена крепостного права. Наделы. Выкуп и выкупная операция. Повинности </w:t>
      </w:r>
      <w:proofErr w:type="spellStart"/>
      <w:r w:rsidRPr="00765A2C">
        <w:rPr>
          <w:rFonts w:ascii="Times New Roman" w:hAnsi="Times New Roman" w:cs="Times New Roman"/>
          <w:sz w:val="24"/>
          <w:szCs w:val="24"/>
        </w:rPr>
        <w:t>временнообязанных</w:t>
      </w:r>
      <w:proofErr w:type="spellEnd"/>
      <w:r w:rsidRPr="00765A2C">
        <w:rPr>
          <w:rFonts w:ascii="Times New Roman" w:hAnsi="Times New Roman" w:cs="Times New Roman"/>
          <w:sz w:val="24"/>
          <w:szCs w:val="24"/>
        </w:rPr>
        <w:t xml:space="preserve"> крестьян. Крестьянское самоуправление. Земская, городская, судебная реформы. Реформы в области образования. Военные реформы. Значение реформ 60—70-х гг. XIX в. в истории России.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Общественные движения 50—60-х гг. XIX в. Подъем общественного движения после поражения в Крымской войне. А. И. Герцен и Н. И. Огарев. Вольная русская типография в Лондоне. «Полярная звезда», «Колокол». Н. Г. Чернышевский. Н. А. Добролюбов. Журнал «Современник». Революционные организации и кружки середины 60-х — начала 70-х гг.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 xml:space="preserve">9. Россия в конце XIX - </w:t>
      </w:r>
      <w:proofErr w:type="gramStart"/>
      <w:r w:rsidRPr="00765A2C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765A2C">
        <w:rPr>
          <w:rFonts w:ascii="Times New Roman" w:hAnsi="Times New Roman" w:cs="Times New Roman"/>
          <w:b/>
          <w:sz w:val="24"/>
          <w:szCs w:val="24"/>
        </w:rPr>
        <w:t xml:space="preserve"> XX вв.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Аграрный кризис 80—90-х гг.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 xml:space="preserve">Кризис самодержавия на рубеже 70—80-х гг. XIX в. Политика лавирования. М. Т. </w:t>
      </w:r>
      <w:proofErr w:type="spellStart"/>
      <w:r w:rsidRPr="00765A2C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765A2C">
        <w:rPr>
          <w:rFonts w:ascii="Times New Roman" w:hAnsi="Times New Roman" w:cs="Times New Roman"/>
          <w:sz w:val="24"/>
          <w:szCs w:val="24"/>
        </w:rPr>
        <w:t xml:space="preserve">-Меликов. Убийство Александра </w:t>
      </w:r>
      <w:r w:rsidRPr="00765A2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5A2C">
        <w:rPr>
          <w:rFonts w:ascii="Times New Roman" w:hAnsi="Times New Roman" w:cs="Times New Roman"/>
          <w:sz w:val="24"/>
          <w:szCs w:val="24"/>
        </w:rPr>
        <w:t>. Александр III. Манифест о незыблемости самодержавия. К. П. Победоносцев. Контрреформы. Реакционная политика в области просвещения. Национальная политика самодержавия в конце XIX 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Общественные движения 70—90-х гг. XIX в. Земское движение. Идеология народничества. М. А. Бакунин. П. Л. Лавров. П. Н. Ткачев. Н. К. Михайловский. Политические организации народников. «Хождение в народ». Первые рабочие организации. Распространение идей марксизма. Г. В. Плеханов. «Освобождение труда». П. Б. Струве и «легальный марксизм». В.И.Ленин. «Союз борьбы за освобождение рабочего класса».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Внешняя политика во второй половине XIX в. Борьба за ликвидацию последствий Крымской войны. А. М. Горчаков. Присоединение Средней Азии. Народы Российской империи. Русско-турецкая война 1877—1878 гг. «Союз трех императоров». Сближение России и Франции в 1890-х гг.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t>Особенности промышленного и аграрного развития России на рубеже XIX—XX вв. Политика модернизации «сверху». Государственный капитализм. Формирование монополий. Иностранный капитал в России. С. Ю. Витте.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10. Российская культура на рубеже XIX—XX вв.</w:t>
      </w:r>
    </w:p>
    <w:p w:rsidR="00281F25" w:rsidRPr="00765A2C" w:rsidRDefault="00281F25" w:rsidP="004905DB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A2C">
        <w:rPr>
          <w:rFonts w:ascii="Times New Roman" w:hAnsi="Times New Roman" w:cs="Times New Roman"/>
          <w:sz w:val="24"/>
          <w:szCs w:val="24"/>
        </w:rPr>
        <w:lastRenderedPageBreak/>
        <w:t>Демократизация культуры. Создание бессословной народной школы. Открытие новых университетов. Женское образование. Литература и периодическая печать. Библиотечное дело. Музеи. Научные открытия российских ученых. Д. И. Менделеев. И. М. Сеченов. И. И. Мечников. И. П. Павлов. С. М. Соловьев.</w:t>
      </w:r>
    </w:p>
    <w:p w:rsidR="00281F25" w:rsidRPr="00765A2C" w:rsidRDefault="00281F25" w:rsidP="00281F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F25" w:rsidRPr="00765A2C" w:rsidRDefault="00281F25" w:rsidP="004905D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2C">
        <w:rPr>
          <w:rFonts w:ascii="Times New Roman" w:hAnsi="Times New Roman" w:cs="Times New Roman"/>
          <w:b/>
          <w:sz w:val="24"/>
          <w:szCs w:val="24"/>
        </w:rPr>
        <w:t>РАСПРЕДЕЛЕНИЕ УЧЕБНЫХ ТЕМ</w:t>
      </w:r>
    </w:p>
    <w:tbl>
      <w:tblPr>
        <w:tblStyle w:val="a7"/>
        <w:tblW w:w="10051" w:type="dxa"/>
        <w:tblInd w:w="108" w:type="dxa"/>
        <w:tblLook w:val="01E0" w:firstRow="1" w:lastRow="1" w:firstColumn="1" w:lastColumn="1" w:noHBand="0" w:noVBand="0"/>
      </w:tblPr>
      <w:tblGrid>
        <w:gridCol w:w="1285"/>
        <w:gridCol w:w="7267"/>
        <w:gridCol w:w="1499"/>
      </w:tblGrid>
      <w:tr w:rsidR="00281F25" w:rsidRPr="00765A2C" w:rsidTr="00182249">
        <w:tc>
          <w:tcPr>
            <w:tcW w:w="1285" w:type="dxa"/>
            <w:vAlign w:val="center"/>
          </w:tcPr>
          <w:p w:rsidR="00281F25" w:rsidRPr="00765A2C" w:rsidRDefault="00281F25" w:rsidP="00182249">
            <w:pPr>
              <w:jc w:val="center"/>
              <w:rPr>
                <w:b/>
                <w:sz w:val="24"/>
                <w:szCs w:val="24"/>
              </w:rPr>
            </w:pPr>
            <w:r w:rsidRPr="00765A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67" w:type="dxa"/>
            <w:vAlign w:val="center"/>
          </w:tcPr>
          <w:p w:rsidR="00281F25" w:rsidRPr="00765A2C" w:rsidRDefault="00281F25" w:rsidP="00182249">
            <w:pPr>
              <w:jc w:val="center"/>
              <w:rPr>
                <w:b/>
                <w:sz w:val="24"/>
                <w:szCs w:val="24"/>
              </w:rPr>
            </w:pPr>
            <w:r w:rsidRPr="00765A2C">
              <w:rPr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b/>
                <w:sz w:val="24"/>
                <w:szCs w:val="24"/>
              </w:rPr>
            </w:pPr>
            <w:r w:rsidRPr="00765A2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b/>
                <w:i/>
                <w:sz w:val="24"/>
                <w:szCs w:val="24"/>
              </w:rPr>
            </w:pPr>
            <w:r w:rsidRPr="00765A2C">
              <w:rPr>
                <w:b/>
                <w:i/>
                <w:sz w:val="24"/>
                <w:szCs w:val="24"/>
              </w:rPr>
              <w:t>Раздел 1.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b/>
                <w:i/>
                <w:sz w:val="24"/>
                <w:szCs w:val="24"/>
              </w:rPr>
            </w:pPr>
            <w:r w:rsidRPr="00765A2C">
              <w:rPr>
                <w:b/>
                <w:i/>
                <w:sz w:val="24"/>
                <w:szCs w:val="24"/>
              </w:rPr>
              <w:t>ИСТОРИЯ НОВОГО ВРЕМЕНИ (1800-1913)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b/>
                <w:i/>
                <w:sz w:val="24"/>
                <w:szCs w:val="24"/>
              </w:rPr>
            </w:pPr>
            <w:r w:rsidRPr="00765A2C">
              <w:rPr>
                <w:b/>
                <w:i/>
                <w:sz w:val="24"/>
                <w:szCs w:val="24"/>
              </w:rPr>
              <w:t>24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ind w:firstLine="72"/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1.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Развитие культуры в XIX — начале XX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5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ind w:firstLine="72"/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2.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Европа и Северная Америка в XIX — начале XX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13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ind w:firstLine="72"/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3.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Страны Латинской Америки, Азии и Африки в XIX — начале XX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5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i/>
                <w:sz w:val="24"/>
                <w:szCs w:val="24"/>
              </w:rPr>
            </w:pPr>
            <w:r w:rsidRPr="00765A2C">
              <w:rPr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i/>
                <w:sz w:val="24"/>
                <w:szCs w:val="24"/>
              </w:rPr>
            </w:pPr>
            <w:r w:rsidRPr="00765A2C">
              <w:rPr>
                <w:i/>
                <w:sz w:val="24"/>
                <w:szCs w:val="24"/>
              </w:rPr>
              <w:t>1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b/>
                <w:i/>
                <w:sz w:val="24"/>
                <w:szCs w:val="24"/>
              </w:rPr>
            </w:pPr>
            <w:r w:rsidRPr="00765A2C">
              <w:rPr>
                <w:b/>
                <w:i/>
                <w:sz w:val="24"/>
                <w:szCs w:val="24"/>
              </w:rPr>
              <w:t>Раздел 2.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b/>
                <w:i/>
                <w:sz w:val="24"/>
                <w:szCs w:val="24"/>
              </w:rPr>
            </w:pPr>
            <w:r w:rsidRPr="00765A2C">
              <w:rPr>
                <w:b/>
                <w:i/>
                <w:sz w:val="24"/>
                <w:szCs w:val="24"/>
              </w:rPr>
              <w:t>ИСТОРИЯ РОССИИ Х</w:t>
            </w:r>
            <w:proofErr w:type="gramStart"/>
            <w:r w:rsidRPr="00765A2C"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765A2C">
              <w:rPr>
                <w:b/>
                <w:i/>
                <w:sz w:val="24"/>
                <w:szCs w:val="24"/>
              </w:rPr>
              <w:t xml:space="preserve">Х ВЕКА  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b/>
                <w:i/>
                <w:sz w:val="24"/>
                <w:szCs w:val="24"/>
              </w:rPr>
            </w:pPr>
            <w:r w:rsidRPr="00765A2C">
              <w:rPr>
                <w:b/>
                <w:i/>
                <w:sz w:val="24"/>
                <w:szCs w:val="24"/>
              </w:rPr>
              <w:t>44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4.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Внутренняя и внешняя политика в первой четверти XIX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9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5.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Социально-экономическое развитие в первой половине XIX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2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6.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Внутренняя и внешняя политика во второй четверти XIX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4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7.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Русская культура первой половины XIX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5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8.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Великие реформы 60—70-х гг. XIX 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10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9.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 xml:space="preserve">Россия в конце XIX - </w:t>
            </w:r>
            <w:proofErr w:type="gramStart"/>
            <w:r w:rsidRPr="00765A2C">
              <w:rPr>
                <w:sz w:val="24"/>
                <w:szCs w:val="24"/>
              </w:rPr>
              <w:t>в начале</w:t>
            </w:r>
            <w:proofErr w:type="gramEnd"/>
            <w:r w:rsidRPr="00765A2C">
              <w:rPr>
                <w:sz w:val="24"/>
                <w:szCs w:val="24"/>
              </w:rPr>
              <w:t xml:space="preserve"> XX вв.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8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Тема 10.</w:t>
            </w: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Российская культура на рубеже XIX—XX вв.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sz w:val="24"/>
                <w:szCs w:val="24"/>
              </w:rPr>
            </w:pPr>
            <w:r w:rsidRPr="00765A2C">
              <w:rPr>
                <w:sz w:val="24"/>
                <w:szCs w:val="24"/>
              </w:rPr>
              <w:t>4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7" w:type="dxa"/>
          </w:tcPr>
          <w:p w:rsidR="00281F25" w:rsidRPr="00765A2C" w:rsidRDefault="00281F25" w:rsidP="00182249">
            <w:pPr>
              <w:jc w:val="both"/>
              <w:rPr>
                <w:i/>
                <w:sz w:val="24"/>
                <w:szCs w:val="24"/>
              </w:rPr>
            </w:pPr>
            <w:r w:rsidRPr="00765A2C">
              <w:rPr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1499" w:type="dxa"/>
            <w:vAlign w:val="center"/>
          </w:tcPr>
          <w:p w:rsidR="00281F25" w:rsidRPr="00765A2C" w:rsidRDefault="00281F25" w:rsidP="00182249">
            <w:pPr>
              <w:jc w:val="center"/>
              <w:rPr>
                <w:i/>
                <w:sz w:val="24"/>
                <w:szCs w:val="24"/>
              </w:rPr>
            </w:pPr>
            <w:r w:rsidRPr="00765A2C">
              <w:rPr>
                <w:i/>
                <w:sz w:val="24"/>
                <w:szCs w:val="24"/>
              </w:rPr>
              <w:t>1</w:t>
            </w:r>
          </w:p>
        </w:tc>
      </w:tr>
      <w:tr w:rsidR="004905DB" w:rsidRPr="00765A2C" w:rsidTr="001A7C92">
        <w:tc>
          <w:tcPr>
            <w:tcW w:w="1285" w:type="dxa"/>
          </w:tcPr>
          <w:p w:rsidR="004905DB" w:rsidRPr="00765A2C" w:rsidRDefault="004905DB" w:rsidP="001A7C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7" w:type="dxa"/>
          </w:tcPr>
          <w:p w:rsidR="004905DB" w:rsidRPr="00765A2C" w:rsidRDefault="004905DB" w:rsidP="001A7C92">
            <w:pPr>
              <w:jc w:val="both"/>
              <w:rPr>
                <w:i/>
                <w:sz w:val="24"/>
                <w:szCs w:val="24"/>
              </w:rPr>
            </w:pPr>
            <w:r w:rsidRPr="00765A2C">
              <w:rPr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499" w:type="dxa"/>
            <w:vAlign w:val="center"/>
          </w:tcPr>
          <w:p w:rsidR="004905DB" w:rsidRPr="00765A2C" w:rsidRDefault="004905DB" w:rsidP="001A7C92">
            <w:pPr>
              <w:jc w:val="center"/>
              <w:rPr>
                <w:i/>
                <w:sz w:val="24"/>
                <w:szCs w:val="24"/>
              </w:rPr>
            </w:pPr>
            <w:r w:rsidRPr="00765A2C">
              <w:rPr>
                <w:i/>
                <w:sz w:val="24"/>
                <w:szCs w:val="24"/>
              </w:rPr>
              <w:t>1</w:t>
            </w:r>
          </w:p>
        </w:tc>
      </w:tr>
      <w:tr w:rsidR="00281F25" w:rsidRPr="00765A2C" w:rsidTr="00182249">
        <w:tc>
          <w:tcPr>
            <w:tcW w:w="1285" w:type="dxa"/>
          </w:tcPr>
          <w:p w:rsidR="00281F25" w:rsidRPr="00765A2C" w:rsidRDefault="00281F25" w:rsidP="001822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67" w:type="dxa"/>
          </w:tcPr>
          <w:p w:rsidR="00281F25" w:rsidRPr="004905DB" w:rsidRDefault="004905DB" w:rsidP="004905DB">
            <w:pPr>
              <w:jc w:val="right"/>
              <w:rPr>
                <w:b/>
                <w:i/>
                <w:sz w:val="24"/>
                <w:szCs w:val="24"/>
              </w:rPr>
            </w:pPr>
            <w:r w:rsidRPr="004905DB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499" w:type="dxa"/>
            <w:vAlign w:val="center"/>
          </w:tcPr>
          <w:p w:rsidR="00281F25" w:rsidRPr="004905DB" w:rsidRDefault="004905DB" w:rsidP="00182249">
            <w:pPr>
              <w:jc w:val="center"/>
              <w:rPr>
                <w:b/>
                <w:i/>
                <w:sz w:val="24"/>
                <w:szCs w:val="24"/>
              </w:rPr>
            </w:pPr>
            <w:r w:rsidRPr="004905DB">
              <w:rPr>
                <w:b/>
                <w:i/>
                <w:sz w:val="24"/>
                <w:szCs w:val="24"/>
              </w:rPr>
              <w:t>68</w:t>
            </w:r>
          </w:p>
        </w:tc>
      </w:tr>
    </w:tbl>
    <w:p w:rsidR="00281F25" w:rsidRPr="00765A2C" w:rsidRDefault="00281F25" w:rsidP="006A2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1F25" w:rsidRPr="00765A2C" w:rsidSect="004905DB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437066" w:rsidRPr="0092156D" w:rsidRDefault="00437066">
      <w:pPr>
        <w:rPr>
          <w:rFonts w:ascii="Times New Roman" w:hAnsi="Times New Roman" w:cs="Times New Roman"/>
          <w:sz w:val="24"/>
          <w:szCs w:val="24"/>
        </w:rPr>
      </w:pPr>
    </w:p>
    <w:sectPr w:rsidR="00437066" w:rsidRPr="0092156D" w:rsidSect="00E2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2EC"/>
    <w:multiLevelType w:val="hybridMultilevel"/>
    <w:tmpl w:val="FC6A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0968"/>
    <w:multiLevelType w:val="hybridMultilevel"/>
    <w:tmpl w:val="1D68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2B5"/>
    <w:multiLevelType w:val="hybridMultilevel"/>
    <w:tmpl w:val="81DC5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BD22E3"/>
    <w:multiLevelType w:val="hybridMultilevel"/>
    <w:tmpl w:val="2B8A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10AD6"/>
    <w:multiLevelType w:val="hybridMultilevel"/>
    <w:tmpl w:val="A8E00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81CFB"/>
    <w:multiLevelType w:val="hybridMultilevel"/>
    <w:tmpl w:val="08BEC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4363EE"/>
    <w:multiLevelType w:val="hybridMultilevel"/>
    <w:tmpl w:val="72BE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12DC"/>
    <w:multiLevelType w:val="hybridMultilevel"/>
    <w:tmpl w:val="58447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40C18"/>
    <w:multiLevelType w:val="hybridMultilevel"/>
    <w:tmpl w:val="6EB23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8A01BE"/>
    <w:multiLevelType w:val="hybridMultilevel"/>
    <w:tmpl w:val="EB3C1A08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94201AB"/>
    <w:multiLevelType w:val="hybridMultilevel"/>
    <w:tmpl w:val="42263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191C5A"/>
    <w:multiLevelType w:val="hybridMultilevel"/>
    <w:tmpl w:val="794CCC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E55702"/>
    <w:multiLevelType w:val="hybridMultilevel"/>
    <w:tmpl w:val="3B8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9710F"/>
    <w:multiLevelType w:val="hybridMultilevel"/>
    <w:tmpl w:val="32486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CB6315"/>
    <w:multiLevelType w:val="hybridMultilevel"/>
    <w:tmpl w:val="B9AC8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0206EC"/>
    <w:multiLevelType w:val="hybridMultilevel"/>
    <w:tmpl w:val="9E42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C09E6"/>
    <w:multiLevelType w:val="hybridMultilevel"/>
    <w:tmpl w:val="B782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34C12"/>
    <w:multiLevelType w:val="hybridMultilevel"/>
    <w:tmpl w:val="3AF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36C2C"/>
    <w:multiLevelType w:val="hybridMultilevel"/>
    <w:tmpl w:val="EED4E30C"/>
    <w:lvl w:ilvl="0" w:tplc="DE8E7FF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5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8"/>
  </w:num>
  <w:num w:numId="14">
    <w:abstractNumId w:val="17"/>
  </w:num>
  <w:num w:numId="15">
    <w:abstractNumId w:val="5"/>
  </w:num>
  <w:num w:numId="16">
    <w:abstractNumId w:val="10"/>
  </w:num>
  <w:num w:numId="17">
    <w:abstractNumId w:val="20"/>
  </w:num>
  <w:num w:numId="18">
    <w:abstractNumId w:val="16"/>
  </w:num>
  <w:num w:numId="19">
    <w:abstractNumId w:val="1"/>
  </w:num>
  <w:num w:numId="20">
    <w:abstractNumId w:val="19"/>
  </w:num>
  <w:num w:numId="21">
    <w:abstractNumId w:val="11"/>
  </w:num>
  <w:num w:numId="22">
    <w:abstractNumId w:val="21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66"/>
    <w:rsid w:val="00125BB2"/>
    <w:rsid w:val="001261EB"/>
    <w:rsid w:val="00136ECB"/>
    <w:rsid w:val="001E6C11"/>
    <w:rsid w:val="0023685F"/>
    <w:rsid w:val="0025641F"/>
    <w:rsid w:val="00281F25"/>
    <w:rsid w:val="002C2BF4"/>
    <w:rsid w:val="003559C5"/>
    <w:rsid w:val="003B71C2"/>
    <w:rsid w:val="003D78A1"/>
    <w:rsid w:val="00437066"/>
    <w:rsid w:val="00465A2A"/>
    <w:rsid w:val="004905DB"/>
    <w:rsid w:val="00525EF4"/>
    <w:rsid w:val="00554982"/>
    <w:rsid w:val="006017F5"/>
    <w:rsid w:val="006606D1"/>
    <w:rsid w:val="006A24BD"/>
    <w:rsid w:val="006A32F0"/>
    <w:rsid w:val="00765A2C"/>
    <w:rsid w:val="007713A0"/>
    <w:rsid w:val="007E4CB5"/>
    <w:rsid w:val="00805DF3"/>
    <w:rsid w:val="00853CB2"/>
    <w:rsid w:val="0087548B"/>
    <w:rsid w:val="00886D6C"/>
    <w:rsid w:val="0092156D"/>
    <w:rsid w:val="00A43E56"/>
    <w:rsid w:val="00A4650D"/>
    <w:rsid w:val="00A50E59"/>
    <w:rsid w:val="00A815FD"/>
    <w:rsid w:val="00B36B36"/>
    <w:rsid w:val="00B60F47"/>
    <w:rsid w:val="00C05190"/>
    <w:rsid w:val="00C16B29"/>
    <w:rsid w:val="00CE04BC"/>
    <w:rsid w:val="00D05B04"/>
    <w:rsid w:val="00D4228F"/>
    <w:rsid w:val="00D9662F"/>
    <w:rsid w:val="00DE2371"/>
    <w:rsid w:val="00E10609"/>
    <w:rsid w:val="00E1673A"/>
    <w:rsid w:val="00E17C38"/>
    <w:rsid w:val="00E20AD7"/>
    <w:rsid w:val="00F1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7066"/>
  </w:style>
  <w:style w:type="paragraph" w:styleId="a3">
    <w:name w:val="Normal (Web)"/>
    <w:basedOn w:val="a"/>
    <w:uiPriority w:val="99"/>
    <w:unhideWhenUsed/>
    <w:rsid w:val="0043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66"/>
    <w:rPr>
      <w:b/>
      <w:bCs/>
    </w:rPr>
  </w:style>
  <w:style w:type="paragraph" w:styleId="a5">
    <w:name w:val="No Spacing"/>
    <w:uiPriority w:val="1"/>
    <w:qFormat/>
    <w:rsid w:val="006A3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1261EB"/>
    <w:pPr>
      <w:ind w:left="720"/>
      <w:contextualSpacing/>
    </w:pPr>
  </w:style>
  <w:style w:type="table" w:styleId="a7">
    <w:name w:val="Table Grid"/>
    <w:basedOn w:val="a1"/>
    <w:rsid w:val="0028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7</cp:revision>
  <cp:lastPrinted>2020-03-24T12:18:00Z</cp:lastPrinted>
  <dcterms:created xsi:type="dcterms:W3CDTF">2019-12-20T13:17:00Z</dcterms:created>
  <dcterms:modified xsi:type="dcterms:W3CDTF">2020-03-24T12:19:00Z</dcterms:modified>
</cp:coreProperties>
</file>