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106" w:type="dxa"/>
        <w:tblLook w:val="00A0" w:firstRow="1" w:lastRow="0" w:firstColumn="1" w:lastColumn="0" w:noHBand="0" w:noVBand="0"/>
      </w:tblPr>
      <w:tblGrid>
        <w:gridCol w:w="10048"/>
        <w:gridCol w:w="136"/>
        <w:gridCol w:w="86"/>
        <w:gridCol w:w="213"/>
        <w:gridCol w:w="9"/>
      </w:tblGrid>
      <w:tr w:rsidR="004B4208" w:rsidRPr="001B40C5" w:rsidTr="00302EC3">
        <w:trPr>
          <w:gridAfter w:val="1"/>
          <w:wAfter w:w="331" w:type="dxa"/>
        </w:trPr>
        <w:tc>
          <w:tcPr>
            <w:tcW w:w="5778" w:type="dxa"/>
            <w:gridSpan w:val="2"/>
          </w:tcPr>
          <w:p w:rsidR="004B4208" w:rsidRPr="001B40C5" w:rsidRDefault="004B4208" w:rsidP="001B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4B4208" w:rsidRPr="001B40C5" w:rsidRDefault="004B4208" w:rsidP="00B2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C3" w:rsidRPr="0039222A" w:rsidTr="0039222A">
        <w:tblPrEx>
          <w:tblLook w:val="01E0" w:firstRow="1" w:lastRow="1" w:firstColumn="1" w:lastColumn="1" w:noHBand="0" w:noVBand="0"/>
        </w:tblPrEx>
        <w:tc>
          <w:tcPr>
            <w:tcW w:w="3277" w:type="dxa"/>
          </w:tcPr>
          <w:tbl>
            <w:tblPr>
              <w:tblW w:w="9832" w:type="dxa"/>
              <w:tblLook w:val="01E0" w:firstRow="1" w:lastRow="1" w:firstColumn="1" w:lastColumn="1" w:noHBand="0" w:noVBand="0"/>
            </w:tblPr>
            <w:tblGrid>
              <w:gridCol w:w="3277"/>
              <w:gridCol w:w="3277"/>
              <w:gridCol w:w="3278"/>
            </w:tblGrid>
            <w:tr w:rsidR="0039222A" w:rsidRPr="0039222A" w:rsidTr="006D7904">
              <w:tc>
                <w:tcPr>
                  <w:tcW w:w="3277" w:type="dxa"/>
                </w:tcPr>
                <w:p w:rsidR="0039222A" w:rsidRPr="0039222A" w:rsidRDefault="0039222A" w:rsidP="0039222A">
                  <w:pPr>
                    <w:spacing w:after="12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  <w:hideMark/>
                </w:tcPr>
                <w:p w:rsidR="0039222A" w:rsidRPr="0039222A" w:rsidRDefault="0039222A" w:rsidP="003A5F0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  <w:hideMark/>
                </w:tcPr>
                <w:p w:rsidR="006D7904" w:rsidRPr="00DF0B8A" w:rsidRDefault="006D7904" w:rsidP="006D7904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0B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УТВЕРЖДЕНО</w:t>
                  </w:r>
                </w:p>
                <w:p w:rsidR="006D7904" w:rsidRDefault="006D7904" w:rsidP="006D7904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0B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приказом директора БПОУ </w:t>
                  </w:r>
                </w:p>
                <w:p w:rsidR="006D7904" w:rsidRDefault="006D7904" w:rsidP="006D7904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0B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ебоксарское </w:t>
                  </w:r>
                  <w:r w:rsidRPr="00DF0B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D7904" w:rsidRDefault="006D7904" w:rsidP="006D7904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0B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имени В.М. Краснова»</w:t>
                  </w:r>
                </w:p>
                <w:p w:rsidR="006D7904" w:rsidRDefault="006D7904" w:rsidP="006D7904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0B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Минспорта Чувашии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D7904" w:rsidRPr="00DF0B8A" w:rsidRDefault="006D7904" w:rsidP="006D7904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Плотниковым Ю.Г.</w:t>
                  </w:r>
                </w:p>
                <w:p w:rsidR="0039222A" w:rsidRPr="0039222A" w:rsidRDefault="006D7904" w:rsidP="006D7904">
                  <w:pPr>
                    <w:tabs>
                      <w:tab w:val="left" w:pos="1564"/>
                    </w:tabs>
                    <w:spacing w:after="12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31.12 2019 г. № 275-о</w:t>
                  </w:r>
                  <w:bookmarkStart w:id="0" w:name="_GoBack"/>
                  <w:bookmarkEnd w:id="0"/>
                </w:p>
              </w:tc>
            </w:tr>
          </w:tbl>
          <w:p w:rsidR="00302EC3" w:rsidRPr="0039222A" w:rsidRDefault="00302EC3" w:rsidP="0039222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2"/>
          </w:tcPr>
          <w:p w:rsidR="00302EC3" w:rsidRPr="0039222A" w:rsidRDefault="00302EC3" w:rsidP="0039222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2"/>
          </w:tcPr>
          <w:p w:rsidR="00302EC3" w:rsidRPr="0039222A" w:rsidRDefault="00302EC3" w:rsidP="0039222A">
            <w:pPr>
              <w:tabs>
                <w:tab w:val="left" w:pos="156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4208" w:rsidRDefault="004B4208" w:rsidP="009553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208" w:rsidRPr="00343F5F" w:rsidRDefault="004B4208" w:rsidP="00D6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F5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ПРИЕМА ДЛЯ ОБУЧЕНИЯ </w:t>
      </w:r>
    </w:p>
    <w:p w:rsidR="004B4208" w:rsidRPr="00343F5F" w:rsidRDefault="004B4208" w:rsidP="00D6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F5F">
        <w:rPr>
          <w:rFonts w:ascii="Times New Roman" w:hAnsi="Times New Roman" w:cs="Times New Roman"/>
          <w:b/>
          <w:bCs/>
          <w:sz w:val="24"/>
          <w:szCs w:val="24"/>
        </w:rPr>
        <w:t>ПО ДОГОВОРАМ С ОПЛАТОЙ СТОИМОСТИ ОБУЧЕНИЯ</w:t>
      </w:r>
    </w:p>
    <w:p w:rsidR="004B4208" w:rsidRPr="00343F5F" w:rsidRDefault="0039222A" w:rsidP="00D6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B4208" w:rsidRPr="00343F5F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B25BD5">
        <w:rPr>
          <w:rFonts w:ascii="Times New Roman" w:hAnsi="Times New Roman" w:cs="Times New Roman"/>
          <w:b/>
          <w:bCs/>
          <w:sz w:val="24"/>
          <w:szCs w:val="24"/>
        </w:rPr>
        <w:t xml:space="preserve">ПОУ </w:t>
      </w:r>
      <w:r w:rsidR="004B4208" w:rsidRPr="00343F5F">
        <w:rPr>
          <w:rFonts w:ascii="Times New Roman" w:hAnsi="Times New Roman" w:cs="Times New Roman"/>
          <w:b/>
          <w:bCs/>
          <w:sz w:val="24"/>
          <w:szCs w:val="24"/>
        </w:rPr>
        <w:t>«Ч</w:t>
      </w:r>
      <w:r w:rsidR="00B25BD5">
        <w:rPr>
          <w:rFonts w:ascii="Times New Roman" w:hAnsi="Times New Roman" w:cs="Times New Roman"/>
          <w:b/>
          <w:bCs/>
          <w:sz w:val="24"/>
          <w:szCs w:val="24"/>
        </w:rPr>
        <w:t xml:space="preserve">ебоксарское </w:t>
      </w:r>
      <w:r w:rsidR="004B4208" w:rsidRPr="00343F5F">
        <w:rPr>
          <w:rFonts w:ascii="Times New Roman" w:hAnsi="Times New Roman" w:cs="Times New Roman"/>
          <w:b/>
          <w:bCs/>
          <w:sz w:val="24"/>
          <w:szCs w:val="24"/>
        </w:rPr>
        <w:t>УОР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В.М. Краснова</w:t>
      </w:r>
      <w:r w:rsidR="00B25B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B4208" w:rsidRPr="00343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Минспорта Чувашии</w:t>
      </w:r>
    </w:p>
    <w:p w:rsidR="004B4208" w:rsidRDefault="004B4208" w:rsidP="00343F5F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5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Настоящий Порядок приема граждан на обучение по образовательным программам среднего профессионального образования (далее –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для обучения по образовательным программам среднего профессионального образования (далее – СПО) по специальностям СПО (далее – образовательные программы) по договорам с оплатой стоимости обучения с юридическими и</w:t>
      </w:r>
      <w:proofErr w:type="gramEnd"/>
      <w:r w:rsidRPr="00343F5F">
        <w:rPr>
          <w:rFonts w:ascii="Times New Roman" w:hAnsi="Times New Roman" w:cs="Times New Roman"/>
          <w:sz w:val="24"/>
          <w:szCs w:val="24"/>
        </w:rPr>
        <w:t xml:space="preserve"> (или) физическими лицами (далее – договор с оплатой стоимости обучения).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 xml:space="preserve">1.2. </w:t>
      </w:r>
      <w:r w:rsidRPr="00343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="00CD52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CD522B">
        <w:rPr>
          <w:rFonts w:ascii="Times New Roman" w:hAnsi="Times New Roman" w:cs="Times New Roman"/>
          <w:sz w:val="24"/>
          <w:szCs w:val="24"/>
        </w:rPr>
        <w:t>«Чебоксарское УОР</w:t>
      </w:r>
      <w:r w:rsidR="00920D5C">
        <w:rPr>
          <w:rFonts w:ascii="Times New Roman" w:hAnsi="Times New Roman" w:cs="Times New Roman"/>
          <w:sz w:val="24"/>
          <w:szCs w:val="24"/>
        </w:rPr>
        <w:t xml:space="preserve"> имени В.М. Краснова</w:t>
      </w:r>
      <w:r>
        <w:rPr>
          <w:rFonts w:ascii="Times New Roman" w:hAnsi="Times New Roman" w:cs="Times New Roman"/>
          <w:sz w:val="24"/>
          <w:szCs w:val="24"/>
        </w:rPr>
        <w:t>» Минспорта Чувашии</w:t>
      </w:r>
      <w:r w:rsidRPr="00343F5F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343F5F">
        <w:rPr>
          <w:rFonts w:ascii="Times New Roman" w:hAnsi="Times New Roman" w:cs="Times New Roman"/>
          <w:sz w:val="24"/>
          <w:szCs w:val="24"/>
        </w:rPr>
        <w:t>) осуществляет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физическими и (или) юридическими лицами с оплатой стоимости обучения.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 xml:space="preserve">1.3. </w:t>
      </w:r>
      <w:r w:rsidRPr="00343F5F">
        <w:rPr>
          <w:rFonts w:ascii="Times New Roman" w:hAnsi="Times New Roman" w:cs="Times New Roman"/>
          <w:sz w:val="24"/>
          <w:szCs w:val="24"/>
        </w:rPr>
        <w:tab/>
        <w:t xml:space="preserve">Организацию приема  граждан для </w:t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343F5F">
        <w:rPr>
          <w:rFonts w:ascii="Times New Roman" w:hAnsi="Times New Roman" w:cs="Times New Roman"/>
          <w:sz w:val="24"/>
          <w:szCs w:val="24"/>
        </w:rPr>
        <w:t xml:space="preserve"> с оплатой стоимости обучения осуществляет приемная комиссия  </w:t>
      </w:r>
      <w:r>
        <w:rPr>
          <w:rFonts w:ascii="Times New Roman" w:hAnsi="Times New Roman" w:cs="Times New Roman"/>
          <w:sz w:val="24"/>
          <w:szCs w:val="24"/>
        </w:rPr>
        <w:t>Училища</w:t>
      </w:r>
      <w:r w:rsidRPr="0034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 xml:space="preserve">1.4. </w:t>
      </w:r>
      <w:r w:rsidRPr="00343F5F">
        <w:rPr>
          <w:rFonts w:ascii="Times New Roman" w:hAnsi="Times New Roman" w:cs="Times New Roman"/>
          <w:sz w:val="24"/>
          <w:szCs w:val="24"/>
        </w:rPr>
        <w:tab/>
        <w:t xml:space="preserve">Прием в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343F5F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 </w:t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43F5F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9553C4">
        <w:rPr>
          <w:rFonts w:ascii="Times New Roman" w:hAnsi="Times New Roman" w:cs="Times New Roman"/>
          <w:sz w:val="24"/>
          <w:szCs w:val="24"/>
        </w:rPr>
        <w:t>по результатам вступительных испытаний профессиональной направленности по физической культуре, проводимых училищем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208" w:rsidRPr="009553C4" w:rsidRDefault="004B4208" w:rsidP="009553C4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3C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9553C4">
        <w:rPr>
          <w:rFonts w:ascii="Times New Roman" w:hAnsi="Times New Roman" w:cs="Times New Roman"/>
          <w:b/>
          <w:bCs/>
          <w:sz w:val="24"/>
          <w:szCs w:val="24"/>
        </w:rPr>
        <w:t>ПРИЕМ ДОКУМЕНТОВ ОТ ПОСТУПАЮЩИХ ПО ДОГОВОРАМ С ОПЛАТОЙ  СТОИМОСТИ ОБУЧЕНИЯ</w:t>
      </w:r>
      <w:proofErr w:type="gramEnd"/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>2.1.</w:t>
      </w:r>
      <w:r w:rsidRPr="00343F5F">
        <w:rPr>
          <w:rFonts w:ascii="Times New Roman" w:hAnsi="Times New Roman" w:cs="Times New Roman"/>
          <w:sz w:val="24"/>
          <w:szCs w:val="24"/>
        </w:rPr>
        <w:tab/>
        <w:t xml:space="preserve"> Прием документов осуществляется в сроки, установленные правилами приема в </w:t>
      </w:r>
      <w:r>
        <w:rPr>
          <w:rFonts w:ascii="Times New Roman" w:hAnsi="Times New Roman" w:cs="Times New Roman"/>
          <w:sz w:val="24"/>
          <w:szCs w:val="24"/>
        </w:rPr>
        <w:t>Училище,</w:t>
      </w:r>
      <w:r w:rsidRPr="00343F5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4B4208" w:rsidRPr="00343F5F" w:rsidRDefault="004B4208" w:rsidP="009553C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343F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При подаче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приемную комиссию</w:t>
      </w:r>
      <w:r w:rsidRPr="00343F5F">
        <w:rPr>
          <w:rFonts w:ascii="Times New Roman" w:hAnsi="Times New Roman" w:cs="Times New Roman"/>
          <w:sz w:val="24"/>
          <w:szCs w:val="24"/>
        </w:rPr>
        <w:t xml:space="preserve"> в заявлении поступающим  указывается специальность, для обучения по которой он планирует поступать в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343F5F">
        <w:rPr>
          <w:rFonts w:ascii="Times New Roman" w:hAnsi="Times New Roman" w:cs="Times New Roman"/>
          <w:sz w:val="24"/>
          <w:szCs w:val="24"/>
        </w:rPr>
        <w:t>, с указанием условий обучения и форм получения образования (по договорам с оплатой стоимос</w:t>
      </w:r>
      <w:r>
        <w:rPr>
          <w:rFonts w:ascii="Times New Roman" w:hAnsi="Times New Roman" w:cs="Times New Roman"/>
          <w:sz w:val="24"/>
          <w:szCs w:val="24"/>
        </w:rPr>
        <w:t>ти обучения).</w:t>
      </w:r>
      <w:proofErr w:type="gramEnd"/>
    </w:p>
    <w:p w:rsidR="004B4208" w:rsidRDefault="004B4208" w:rsidP="009553C4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208" w:rsidRPr="009553C4" w:rsidRDefault="004B4208" w:rsidP="009553C4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3C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ЗАКЛЮЧЕНИЕ ДОГОВОРА НА ОБУЧЕНИЕ</w:t>
      </w:r>
    </w:p>
    <w:p w:rsidR="004B4208" w:rsidRDefault="004B4208" w:rsidP="009553C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>3.1.</w:t>
      </w:r>
      <w:r w:rsidRPr="00343F5F">
        <w:rPr>
          <w:rFonts w:ascii="Times New Roman" w:hAnsi="Times New Roman" w:cs="Times New Roman"/>
          <w:sz w:val="24"/>
          <w:szCs w:val="24"/>
        </w:rPr>
        <w:tab/>
        <w:t xml:space="preserve"> Договор заключается между Исполнителем (</w:t>
      </w:r>
      <w:r>
        <w:rPr>
          <w:rFonts w:ascii="Times New Roman" w:hAnsi="Times New Roman" w:cs="Times New Roman"/>
          <w:sz w:val="24"/>
          <w:szCs w:val="24"/>
        </w:rPr>
        <w:t>Училищем) и</w:t>
      </w:r>
      <w:r w:rsidRPr="00343F5F">
        <w:rPr>
          <w:rFonts w:ascii="Times New Roman" w:hAnsi="Times New Roman" w:cs="Times New Roman"/>
          <w:sz w:val="24"/>
          <w:szCs w:val="24"/>
        </w:rPr>
        <w:t xml:space="preserve"> Заказчиком (родители законные представители, </w:t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343F5F">
        <w:rPr>
          <w:rFonts w:ascii="Times New Roman" w:hAnsi="Times New Roman" w:cs="Times New Roman"/>
          <w:sz w:val="24"/>
          <w:szCs w:val="24"/>
        </w:rPr>
        <w:t xml:space="preserve"> достигшие 18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F5F">
        <w:rPr>
          <w:rFonts w:ascii="Times New Roman" w:hAnsi="Times New Roman" w:cs="Times New Roman"/>
          <w:sz w:val="24"/>
          <w:szCs w:val="24"/>
        </w:rPr>
        <w:t xml:space="preserve"> оплачивающим обучение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F5F">
        <w:rPr>
          <w:rFonts w:ascii="Times New Roman" w:hAnsi="Times New Roman" w:cs="Times New Roman"/>
          <w:sz w:val="24"/>
          <w:szCs w:val="24"/>
        </w:rPr>
        <w:t xml:space="preserve"> и Потребителем по подготовке специалиста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4B4208" w:rsidRPr="00343F5F" w:rsidRDefault="004B4208" w:rsidP="009553C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E160E">
        <w:rPr>
          <w:rFonts w:ascii="Times New Roman" w:hAnsi="Times New Roman" w:cs="Times New Roman"/>
          <w:sz w:val="24"/>
          <w:szCs w:val="24"/>
        </w:rPr>
        <w:t xml:space="preserve">Договор заключается в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0E160E">
        <w:rPr>
          <w:rFonts w:ascii="Times New Roman" w:hAnsi="Times New Roman" w:cs="Times New Roman"/>
          <w:sz w:val="24"/>
          <w:szCs w:val="24"/>
        </w:rPr>
        <w:t>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экземплярах. </w:t>
      </w:r>
      <w:r w:rsidRPr="000E160E">
        <w:rPr>
          <w:rFonts w:ascii="Times New Roman" w:hAnsi="Times New Roman" w:cs="Times New Roman"/>
          <w:sz w:val="24"/>
          <w:szCs w:val="24"/>
        </w:rPr>
        <w:t xml:space="preserve">Формы договоров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E160E">
        <w:rPr>
          <w:rFonts w:ascii="Times New Roman" w:hAnsi="Times New Roman" w:cs="Times New Roman"/>
          <w:sz w:val="24"/>
          <w:szCs w:val="24"/>
        </w:rPr>
        <w:t xml:space="preserve">директором </w:t>
      </w:r>
      <w:r>
        <w:rPr>
          <w:rFonts w:ascii="Times New Roman" w:hAnsi="Times New Roman" w:cs="Times New Roman"/>
          <w:sz w:val="24"/>
          <w:szCs w:val="24"/>
        </w:rPr>
        <w:t>Училища</w:t>
      </w:r>
      <w:r w:rsidRPr="000E160E">
        <w:rPr>
          <w:rFonts w:ascii="Times New Roman" w:hAnsi="Times New Roman" w:cs="Times New Roman"/>
          <w:sz w:val="24"/>
          <w:szCs w:val="24"/>
        </w:rPr>
        <w:t>.</w:t>
      </w:r>
    </w:p>
    <w:p w:rsidR="004B4208" w:rsidRDefault="004B4208" w:rsidP="00343F5F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208" w:rsidRPr="009553C4" w:rsidRDefault="004B4208" w:rsidP="009553C4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ОПЛАТА ОБУЧЕНИЯ</w:t>
      </w:r>
    </w:p>
    <w:p w:rsidR="004B4208" w:rsidRPr="00343F5F" w:rsidRDefault="004B4208" w:rsidP="00B80F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>4.1.</w:t>
      </w:r>
      <w:r w:rsidRPr="00343F5F">
        <w:rPr>
          <w:rFonts w:ascii="Times New Roman" w:hAnsi="Times New Roman" w:cs="Times New Roman"/>
          <w:sz w:val="24"/>
          <w:szCs w:val="24"/>
        </w:rPr>
        <w:tab/>
        <w:t>Оплата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2D30BB">
        <w:rPr>
          <w:rFonts w:ascii="Times New Roman" w:hAnsi="Times New Roman" w:cs="Times New Roman"/>
          <w:sz w:val="24"/>
          <w:szCs w:val="24"/>
        </w:rPr>
        <w:t>по полугодиям</w:t>
      </w:r>
      <w:r>
        <w:rPr>
          <w:rFonts w:ascii="Times New Roman" w:hAnsi="Times New Roman" w:cs="Times New Roman"/>
          <w:sz w:val="24"/>
          <w:szCs w:val="24"/>
        </w:rPr>
        <w:t xml:space="preserve"> за наличный расчет или в</w:t>
      </w:r>
      <w:r w:rsidRPr="00343F5F">
        <w:rPr>
          <w:rFonts w:ascii="Times New Roman" w:hAnsi="Times New Roman" w:cs="Times New Roman"/>
          <w:sz w:val="24"/>
          <w:szCs w:val="24"/>
        </w:rPr>
        <w:t xml:space="preserve"> безналичном порядке на расчетный сче</w:t>
      </w:r>
      <w:r>
        <w:rPr>
          <w:rFonts w:ascii="Times New Roman" w:hAnsi="Times New Roman" w:cs="Times New Roman"/>
          <w:sz w:val="24"/>
          <w:szCs w:val="24"/>
        </w:rPr>
        <w:t>т Исполнителя</w:t>
      </w:r>
      <w:r w:rsidRPr="00DF6777">
        <w:rPr>
          <w:rFonts w:ascii="Times New Roman" w:hAnsi="Times New Roman" w:cs="Times New Roman"/>
          <w:sz w:val="24"/>
          <w:szCs w:val="24"/>
        </w:rPr>
        <w:t xml:space="preserve"> </w:t>
      </w:r>
      <w:r w:rsidRPr="00343F5F">
        <w:rPr>
          <w:rFonts w:ascii="Times New Roman" w:hAnsi="Times New Roman" w:cs="Times New Roman"/>
          <w:sz w:val="24"/>
          <w:szCs w:val="24"/>
        </w:rPr>
        <w:t>в банк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оплаты обучения</w:t>
      </w:r>
      <w:r w:rsidRPr="002D30BB">
        <w:rPr>
          <w:rFonts w:ascii="Times New Roman" w:hAnsi="Times New Roman" w:cs="Times New Roman"/>
          <w:sz w:val="24"/>
          <w:szCs w:val="24"/>
        </w:rPr>
        <w:t xml:space="preserve"> не позднее 01 сентября и 11 января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</w:t>
      </w:r>
      <w:r w:rsidRPr="00343F5F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калькуляцией затрат на обучение одного обучающегося, которая составляется на очередной учебный год, утвержденный приказом </w:t>
      </w:r>
      <w:r>
        <w:rPr>
          <w:rFonts w:ascii="Times New Roman" w:hAnsi="Times New Roman" w:cs="Times New Roman"/>
          <w:sz w:val="24"/>
          <w:szCs w:val="24"/>
        </w:rPr>
        <w:t>директора Училища</w:t>
      </w:r>
      <w:r w:rsidRPr="0034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 xml:space="preserve">4.2. При расторжении договора внесенные деньги возвращаются Заказчику с учетом стоимости оказанных Потребителю образовательных услуг. Финансовые расчеты с Заказчиком производятся с момента подачи письменного заявления на имя </w:t>
      </w:r>
      <w:r>
        <w:rPr>
          <w:rFonts w:ascii="Times New Roman" w:hAnsi="Times New Roman" w:cs="Times New Roman"/>
          <w:sz w:val="24"/>
          <w:szCs w:val="24"/>
        </w:rPr>
        <w:t>директора Училища</w:t>
      </w:r>
      <w:r w:rsidRPr="00343F5F">
        <w:rPr>
          <w:rFonts w:ascii="Times New Roman" w:hAnsi="Times New Roman" w:cs="Times New Roman"/>
          <w:sz w:val="24"/>
          <w:szCs w:val="24"/>
        </w:rPr>
        <w:t xml:space="preserve"> о расторжении договора.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4208" w:rsidRPr="00B80FB4" w:rsidRDefault="004B4208" w:rsidP="00343F5F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FB4">
        <w:rPr>
          <w:rFonts w:ascii="Times New Roman" w:hAnsi="Times New Roman" w:cs="Times New Roman"/>
          <w:b/>
          <w:bCs/>
          <w:sz w:val="24"/>
          <w:szCs w:val="24"/>
        </w:rPr>
        <w:t xml:space="preserve">V. ЗАЧИСЛЕНИЕ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>УЧИЛИЩЕ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F5F">
        <w:rPr>
          <w:rFonts w:ascii="Times New Roman" w:hAnsi="Times New Roman" w:cs="Times New Roman"/>
          <w:sz w:val="24"/>
          <w:szCs w:val="24"/>
        </w:rPr>
        <w:t>5.1.</w:t>
      </w:r>
      <w:r w:rsidRPr="00343F5F">
        <w:rPr>
          <w:rFonts w:ascii="Times New Roman" w:hAnsi="Times New Roman" w:cs="Times New Roman"/>
          <w:sz w:val="24"/>
          <w:szCs w:val="24"/>
        </w:rPr>
        <w:tab/>
        <w:t xml:space="preserve">Зачисление лиц для </w:t>
      </w:r>
      <w:proofErr w:type="gramStart"/>
      <w:r w:rsidRPr="00343F5F"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343F5F">
        <w:rPr>
          <w:rFonts w:ascii="Times New Roman" w:hAnsi="Times New Roman" w:cs="Times New Roman"/>
          <w:sz w:val="24"/>
          <w:szCs w:val="24"/>
        </w:rPr>
        <w:t xml:space="preserve"> с оплатой стоимости обучения осуществляется в сроки, определяемые ежегодными правилами приема.</w:t>
      </w:r>
    </w:p>
    <w:p w:rsidR="004B4208" w:rsidRPr="00343F5F" w:rsidRDefault="004B4208" w:rsidP="00343F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4208" w:rsidRPr="00343F5F" w:rsidSect="003922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1B"/>
    <w:rsid w:val="00033CC5"/>
    <w:rsid w:val="000E160E"/>
    <w:rsid w:val="000F2F0A"/>
    <w:rsid w:val="00162C79"/>
    <w:rsid w:val="00185ECE"/>
    <w:rsid w:val="00192B02"/>
    <w:rsid w:val="001B40C5"/>
    <w:rsid w:val="001D2B3B"/>
    <w:rsid w:val="00200603"/>
    <w:rsid w:val="00214993"/>
    <w:rsid w:val="002956FB"/>
    <w:rsid w:val="002C4FC4"/>
    <w:rsid w:val="002D30BB"/>
    <w:rsid w:val="00302EC3"/>
    <w:rsid w:val="00313820"/>
    <w:rsid w:val="00343F5F"/>
    <w:rsid w:val="00366B0A"/>
    <w:rsid w:val="0039222A"/>
    <w:rsid w:val="003A5F05"/>
    <w:rsid w:val="004306D3"/>
    <w:rsid w:val="004859C3"/>
    <w:rsid w:val="004932E1"/>
    <w:rsid w:val="004B4208"/>
    <w:rsid w:val="004D4F6E"/>
    <w:rsid w:val="00531FB3"/>
    <w:rsid w:val="00677B15"/>
    <w:rsid w:val="006D749D"/>
    <w:rsid w:val="006D7904"/>
    <w:rsid w:val="006E05FA"/>
    <w:rsid w:val="00711256"/>
    <w:rsid w:val="00734BF0"/>
    <w:rsid w:val="007B34DA"/>
    <w:rsid w:val="008757F0"/>
    <w:rsid w:val="008C464F"/>
    <w:rsid w:val="00920D5C"/>
    <w:rsid w:val="009553C4"/>
    <w:rsid w:val="00A0414F"/>
    <w:rsid w:val="00AB176A"/>
    <w:rsid w:val="00B01148"/>
    <w:rsid w:val="00B25BD5"/>
    <w:rsid w:val="00B272C9"/>
    <w:rsid w:val="00B518E4"/>
    <w:rsid w:val="00B80FB4"/>
    <w:rsid w:val="00BB5F30"/>
    <w:rsid w:val="00BB6194"/>
    <w:rsid w:val="00BD34C7"/>
    <w:rsid w:val="00C574B7"/>
    <w:rsid w:val="00C86DB1"/>
    <w:rsid w:val="00CB73A4"/>
    <w:rsid w:val="00CD522B"/>
    <w:rsid w:val="00D0542D"/>
    <w:rsid w:val="00D60B29"/>
    <w:rsid w:val="00DB7EB3"/>
    <w:rsid w:val="00DF6777"/>
    <w:rsid w:val="00E04F1B"/>
    <w:rsid w:val="00E10C3E"/>
    <w:rsid w:val="00E1320F"/>
    <w:rsid w:val="00E15602"/>
    <w:rsid w:val="00E30E13"/>
    <w:rsid w:val="00E3722E"/>
    <w:rsid w:val="00F52615"/>
    <w:rsid w:val="00FA7313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3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ЧССУОР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20</cp:revision>
  <cp:lastPrinted>2017-04-04T12:36:00Z</cp:lastPrinted>
  <dcterms:created xsi:type="dcterms:W3CDTF">2014-05-20T18:25:00Z</dcterms:created>
  <dcterms:modified xsi:type="dcterms:W3CDTF">2020-03-23T09:33:00Z</dcterms:modified>
</cp:coreProperties>
</file>